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8135" w14:textId="77777777" w:rsidR="00A11DFA" w:rsidRPr="006D0A20" w:rsidRDefault="00CF07C0" w:rsidP="006D0A20">
      <w:pPr>
        <w:shd w:val="clear" w:color="auto" w:fill="FFFFFF" w:themeFill="background1"/>
        <w:jc w:val="center"/>
        <w:rPr>
          <w:rFonts w:cs="Arial"/>
          <w:sz w:val="24"/>
          <w:szCs w:val="24"/>
          <w:lang w:val="es-ES"/>
        </w:rPr>
      </w:pPr>
      <w:r w:rsidRPr="006D0A20">
        <w:rPr>
          <w:rFonts w:cs="Arial"/>
          <w:b/>
          <w:sz w:val="24"/>
          <w:szCs w:val="24"/>
          <w:lang w:val="es-ES"/>
        </w:rPr>
        <w:t>CAIET DE SARCINI</w:t>
      </w:r>
    </w:p>
    <w:p w14:paraId="5D06840D" w14:textId="77777777" w:rsidR="00A11DFA" w:rsidRPr="006D0A20" w:rsidRDefault="00CF07C0" w:rsidP="006D0A20">
      <w:pPr>
        <w:shd w:val="clear" w:color="auto" w:fill="FFFFFF" w:themeFill="background1"/>
        <w:jc w:val="center"/>
        <w:rPr>
          <w:rFonts w:cs="Arial"/>
          <w:sz w:val="24"/>
          <w:szCs w:val="24"/>
          <w:lang w:val="es-ES"/>
        </w:rPr>
      </w:pPr>
      <w:r w:rsidRPr="006D0A20">
        <w:rPr>
          <w:rFonts w:cs="Arial"/>
          <w:b/>
          <w:sz w:val="24"/>
          <w:szCs w:val="24"/>
          <w:lang w:val="es-ES"/>
        </w:rPr>
        <w:t>pentru obiectivul de investiții</w:t>
      </w:r>
      <w:r w:rsidRPr="006D0A20">
        <w:rPr>
          <w:rFonts w:cs="Arial"/>
          <w:b/>
          <w:sz w:val="24"/>
          <w:szCs w:val="24"/>
          <w:lang w:val="es-ES"/>
        </w:rPr>
        <w:br/>
        <w:t>„AMENAJARE TROTUARE IN SAT SCARISOARA, COMUNA SCARISOARA”</w:t>
      </w:r>
    </w:p>
    <w:p w14:paraId="5E04D098" w14:textId="77777777" w:rsidR="00A11DFA" w:rsidRPr="006D0A20" w:rsidRDefault="00CF07C0" w:rsidP="006D0A20">
      <w:pPr>
        <w:shd w:val="clear" w:color="auto" w:fill="FFFFFF" w:themeFill="background1"/>
        <w:jc w:val="center"/>
        <w:rPr>
          <w:rFonts w:cs="Arial"/>
          <w:sz w:val="24"/>
          <w:szCs w:val="24"/>
          <w:lang w:val="es-ES"/>
        </w:rPr>
      </w:pPr>
      <w:r w:rsidRPr="006D0A20">
        <w:rPr>
          <w:rFonts w:cs="Arial"/>
          <w:i/>
          <w:sz w:val="24"/>
          <w:szCs w:val="24"/>
          <w:lang w:val="es-ES"/>
        </w:rPr>
        <w:t>Procedură prin publicarea unui anunț publicitar pe site-ul autorității contractante</w:t>
      </w:r>
    </w:p>
    <w:p w14:paraId="79C34A4E" w14:textId="77777777" w:rsidR="00A11DFA" w:rsidRPr="006D0A20" w:rsidRDefault="00A11DFA" w:rsidP="006D0A20">
      <w:pPr>
        <w:shd w:val="clear" w:color="auto" w:fill="FFFFFF" w:themeFill="background1"/>
        <w:rPr>
          <w:rFonts w:cs="Arial"/>
          <w:sz w:val="24"/>
          <w:szCs w:val="24"/>
          <w:lang w:val="es-ES"/>
        </w:rPr>
      </w:pPr>
    </w:p>
    <w:p w14:paraId="5406928A" w14:textId="77777777" w:rsidR="00A11DFA" w:rsidRPr="006D0A20" w:rsidRDefault="00CF07C0" w:rsidP="006D0A20">
      <w:pPr>
        <w:pStyle w:val="Heading1"/>
        <w:shd w:val="clear" w:color="auto" w:fill="FFFFFF" w:themeFill="background1"/>
        <w:rPr>
          <w:rFonts w:ascii="Arial" w:hAnsi="Arial" w:cs="Arial"/>
          <w:color w:val="auto"/>
          <w:sz w:val="24"/>
          <w:szCs w:val="24"/>
        </w:rPr>
      </w:pPr>
      <w:r w:rsidRPr="006D0A20">
        <w:rPr>
          <w:rFonts w:ascii="Arial" w:hAnsi="Arial" w:cs="Arial"/>
          <w:color w:val="auto"/>
          <w:sz w:val="24"/>
          <w:szCs w:val="24"/>
        </w:rPr>
        <w:t>1. Informații generale</w:t>
      </w:r>
    </w:p>
    <w:tbl>
      <w:tblPr>
        <w:tblStyle w:val="TableGrid"/>
        <w:tblW w:w="0" w:type="auto"/>
        <w:jc w:val="center"/>
        <w:shd w:val="clear" w:color="auto" w:fill="FFFFFF" w:themeFill="background1"/>
        <w:tblLook w:val="04A0" w:firstRow="1" w:lastRow="0" w:firstColumn="1" w:lastColumn="0" w:noHBand="0" w:noVBand="1"/>
      </w:tblPr>
      <w:tblGrid>
        <w:gridCol w:w="4986"/>
        <w:gridCol w:w="4986"/>
      </w:tblGrid>
      <w:tr w:rsidR="00A11DFA" w:rsidRPr="006D0A20" w14:paraId="4ACE5230" w14:textId="77777777" w:rsidTr="006D0A20">
        <w:trPr>
          <w:jc w:val="center"/>
        </w:trPr>
        <w:tc>
          <w:tcPr>
            <w:tcW w:w="4986" w:type="dxa"/>
            <w:shd w:val="clear" w:color="auto" w:fill="FFFFFF" w:themeFill="background1"/>
            <w:vAlign w:val="center"/>
          </w:tcPr>
          <w:p w14:paraId="1B3089E2"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Autoritate contractantă</w:t>
            </w:r>
          </w:p>
        </w:tc>
        <w:tc>
          <w:tcPr>
            <w:tcW w:w="4986" w:type="dxa"/>
            <w:shd w:val="clear" w:color="auto" w:fill="FFFFFF" w:themeFill="background1"/>
            <w:vAlign w:val="center"/>
          </w:tcPr>
          <w:p w14:paraId="30265D19"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COMUNA SCARISOARA, Localitatea Scărișoara, Strada Centru nr. 205, județul Alba, tel. 0258 778503</w:t>
            </w:r>
          </w:p>
        </w:tc>
      </w:tr>
      <w:tr w:rsidR="00A11DFA" w:rsidRPr="006D0A20" w14:paraId="199FBAA2" w14:textId="77777777" w:rsidTr="006D0A20">
        <w:trPr>
          <w:jc w:val="center"/>
        </w:trPr>
        <w:tc>
          <w:tcPr>
            <w:tcW w:w="4986" w:type="dxa"/>
            <w:shd w:val="clear" w:color="auto" w:fill="FFFFFF" w:themeFill="background1"/>
            <w:vAlign w:val="center"/>
          </w:tcPr>
          <w:p w14:paraId="6833C790" w14:textId="77777777" w:rsidR="00A11DFA" w:rsidRPr="006D0A20" w:rsidRDefault="00CF07C0" w:rsidP="006D0A20">
            <w:pPr>
              <w:shd w:val="clear" w:color="auto" w:fill="FFFFFF" w:themeFill="background1"/>
              <w:rPr>
                <w:rFonts w:cs="Arial"/>
                <w:sz w:val="24"/>
                <w:szCs w:val="24"/>
              </w:rPr>
            </w:pPr>
            <w:proofErr w:type="spellStart"/>
            <w:r w:rsidRPr="006D0A20">
              <w:rPr>
                <w:rFonts w:cs="Arial"/>
                <w:b/>
                <w:sz w:val="24"/>
                <w:szCs w:val="24"/>
              </w:rPr>
              <w:t>Obiectul</w:t>
            </w:r>
            <w:proofErr w:type="spellEnd"/>
            <w:r w:rsidRPr="006D0A20">
              <w:rPr>
                <w:rFonts w:cs="Arial"/>
                <w:b/>
                <w:sz w:val="24"/>
                <w:szCs w:val="24"/>
              </w:rPr>
              <w:t xml:space="preserve"> </w:t>
            </w:r>
            <w:proofErr w:type="spellStart"/>
            <w:r w:rsidRPr="006D0A20">
              <w:rPr>
                <w:rFonts w:cs="Arial"/>
                <w:b/>
                <w:sz w:val="24"/>
                <w:szCs w:val="24"/>
              </w:rPr>
              <w:t>achiziției</w:t>
            </w:r>
            <w:proofErr w:type="spellEnd"/>
          </w:p>
        </w:tc>
        <w:tc>
          <w:tcPr>
            <w:tcW w:w="4986" w:type="dxa"/>
            <w:shd w:val="clear" w:color="auto" w:fill="FFFFFF" w:themeFill="background1"/>
            <w:vAlign w:val="center"/>
          </w:tcPr>
          <w:p w14:paraId="257BCE22"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Servicii de proiectare și execuție lucrări pentru obiectivul „AMENAJARE TROTUARE IN SAT SCARISOARA, COMUNA SCARISOARA”</w:t>
            </w:r>
          </w:p>
        </w:tc>
      </w:tr>
      <w:tr w:rsidR="00A11DFA" w:rsidRPr="006D0A20" w14:paraId="2220B7DC" w14:textId="77777777" w:rsidTr="006D0A20">
        <w:trPr>
          <w:jc w:val="center"/>
        </w:trPr>
        <w:tc>
          <w:tcPr>
            <w:tcW w:w="4986" w:type="dxa"/>
            <w:shd w:val="clear" w:color="auto" w:fill="FFFFFF" w:themeFill="background1"/>
            <w:vAlign w:val="center"/>
          </w:tcPr>
          <w:p w14:paraId="1FC788E2" w14:textId="77777777" w:rsidR="00A11DFA" w:rsidRPr="006D0A20" w:rsidRDefault="00CF07C0" w:rsidP="006D0A20">
            <w:pPr>
              <w:shd w:val="clear" w:color="auto" w:fill="FFFFFF" w:themeFill="background1"/>
              <w:rPr>
                <w:rFonts w:cs="Arial"/>
                <w:sz w:val="24"/>
                <w:szCs w:val="24"/>
              </w:rPr>
            </w:pPr>
            <w:proofErr w:type="spellStart"/>
            <w:r w:rsidRPr="006D0A20">
              <w:rPr>
                <w:rFonts w:cs="Arial"/>
                <w:b/>
                <w:sz w:val="24"/>
                <w:szCs w:val="24"/>
              </w:rPr>
              <w:t>Modalitatea</w:t>
            </w:r>
            <w:proofErr w:type="spellEnd"/>
            <w:r w:rsidRPr="006D0A20">
              <w:rPr>
                <w:rFonts w:cs="Arial"/>
                <w:b/>
                <w:sz w:val="24"/>
                <w:szCs w:val="24"/>
              </w:rPr>
              <w:t xml:space="preserve"> de </w:t>
            </w:r>
            <w:proofErr w:type="spellStart"/>
            <w:r w:rsidRPr="006D0A20">
              <w:rPr>
                <w:rFonts w:cs="Arial"/>
                <w:b/>
                <w:sz w:val="24"/>
                <w:szCs w:val="24"/>
              </w:rPr>
              <w:t>atribuire</w:t>
            </w:r>
            <w:proofErr w:type="spellEnd"/>
          </w:p>
        </w:tc>
        <w:tc>
          <w:tcPr>
            <w:tcW w:w="4986" w:type="dxa"/>
            <w:shd w:val="clear" w:color="auto" w:fill="FFFFFF" w:themeFill="background1"/>
            <w:vAlign w:val="center"/>
          </w:tcPr>
          <w:p w14:paraId="44DB0A23"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Achiziție realizată prin publicarea unui anunț publicitar pe site-ul autorității contractante, cu depunerea ofertelor conform cerințelor din anunț, caietul de sarcini și formularele anexate.</w:t>
            </w:r>
          </w:p>
        </w:tc>
      </w:tr>
      <w:tr w:rsidR="00A11DFA" w:rsidRPr="006D0A20" w14:paraId="06DE8914" w14:textId="77777777" w:rsidTr="006D0A20">
        <w:trPr>
          <w:jc w:val="center"/>
        </w:trPr>
        <w:tc>
          <w:tcPr>
            <w:tcW w:w="4986" w:type="dxa"/>
            <w:shd w:val="clear" w:color="auto" w:fill="FFFFFF" w:themeFill="background1"/>
            <w:vAlign w:val="center"/>
          </w:tcPr>
          <w:p w14:paraId="5C3A2FEA" w14:textId="77777777" w:rsidR="00A11DFA" w:rsidRPr="006D0A20" w:rsidRDefault="00CF07C0" w:rsidP="006D0A20">
            <w:pPr>
              <w:shd w:val="clear" w:color="auto" w:fill="FFFFFF" w:themeFill="background1"/>
              <w:rPr>
                <w:rFonts w:cs="Arial"/>
                <w:sz w:val="24"/>
                <w:szCs w:val="24"/>
                <w:lang w:val="es-ES"/>
              </w:rPr>
            </w:pPr>
            <w:r w:rsidRPr="006D0A20">
              <w:rPr>
                <w:rFonts w:cs="Arial"/>
                <w:b/>
                <w:sz w:val="24"/>
                <w:szCs w:val="24"/>
                <w:lang w:val="es-ES"/>
              </w:rPr>
              <w:t>Documentație tehnico-economică de referință</w:t>
            </w:r>
          </w:p>
        </w:tc>
        <w:tc>
          <w:tcPr>
            <w:tcW w:w="4986" w:type="dxa"/>
            <w:shd w:val="clear" w:color="auto" w:fill="FFFFFF" w:themeFill="background1"/>
            <w:vAlign w:val="center"/>
          </w:tcPr>
          <w:p w14:paraId="3F4CF84D" w14:textId="77777777" w:rsidR="00A11DFA" w:rsidRPr="006D0A20" w:rsidRDefault="00CF07C0" w:rsidP="006D0A20">
            <w:pPr>
              <w:shd w:val="clear" w:color="auto" w:fill="FFFFFF" w:themeFill="background1"/>
              <w:rPr>
                <w:rFonts w:cs="Arial"/>
                <w:sz w:val="24"/>
                <w:szCs w:val="24"/>
              </w:rPr>
            </w:pPr>
            <w:proofErr w:type="spellStart"/>
            <w:r w:rsidRPr="006D0A20">
              <w:rPr>
                <w:rFonts w:cs="Arial"/>
                <w:sz w:val="24"/>
                <w:szCs w:val="24"/>
              </w:rPr>
              <w:t>Studiu</w:t>
            </w:r>
            <w:proofErr w:type="spellEnd"/>
            <w:r w:rsidRPr="006D0A20">
              <w:rPr>
                <w:rFonts w:cs="Arial"/>
                <w:sz w:val="24"/>
                <w:szCs w:val="24"/>
              </w:rPr>
              <w:t xml:space="preserve"> de </w:t>
            </w:r>
            <w:proofErr w:type="spellStart"/>
            <w:r w:rsidRPr="006D0A20">
              <w:rPr>
                <w:rFonts w:cs="Arial"/>
                <w:sz w:val="24"/>
                <w:szCs w:val="24"/>
              </w:rPr>
              <w:t>fezabilitate</w:t>
            </w:r>
            <w:proofErr w:type="spellEnd"/>
            <w:r w:rsidRPr="006D0A20">
              <w:rPr>
                <w:rFonts w:cs="Arial"/>
                <w:sz w:val="24"/>
                <w:szCs w:val="24"/>
              </w:rPr>
              <w:t xml:space="preserve"> nr. 2/2025, elaborat de S.C. VIADM DESIGN PROJECT S.R.L., contract nr. 3128/11.04.2025.</w:t>
            </w:r>
          </w:p>
        </w:tc>
      </w:tr>
      <w:tr w:rsidR="00A11DFA" w:rsidRPr="006D0A20" w14:paraId="5D739A8D" w14:textId="77777777" w:rsidTr="006D0A20">
        <w:trPr>
          <w:jc w:val="center"/>
        </w:trPr>
        <w:tc>
          <w:tcPr>
            <w:tcW w:w="4986" w:type="dxa"/>
            <w:shd w:val="clear" w:color="auto" w:fill="FFFFFF" w:themeFill="background1"/>
            <w:vAlign w:val="center"/>
          </w:tcPr>
          <w:p w14:paraId="223D7559" w14:textId="77777777" w:rsidR="00A11DFA" w:rsidRPr="006D0A20" w:rsidRDefault="00CF07C0" w:rsidP="006D0A20">
            <w:pPr>
              <w:shd w:val="clear" w:color="auto" w:fill="FFFFFF" w:themeFill="background1"/>
              <w:rPr>
                <w:rFonts w:cs="Arial"/>
                <w:sz w:val="24"/>
                <w:szCs w:val="24"/>
                <w:lang w:val="es-ES"/>
              </w:rPr>
            </w:pPr>
            <w:r w:rsidRPr="006D0A20">
              <w:rPr>
                <w:rFonts w:cs="Arial"/>
                <w:b/>
                <w:sz w:val="24"/>
                <w:szCs w:val="24"/>
                <w:lang w:val="es-ES"/>
              </w:rPr>
              <w:t>Valoarea maximă estimată a contractului</w:t>
            </w:r>
          </w:p>
        </w:tc>
        <w:tc>
          <w:tcPr>
            <w:tcW w:w="4986" w:type="dxa"/>
            <w:shd w:val="clear" w:color="auto" w:fill="FFFFFF" w:themeFill="background1"/>
            <w:vAlign w:val="center"/>
          </w:tcPr>
          <w:p w14:paraId="2ACB89D6"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899.091,53 lei fără TVA. Din SF rezultă valoarea C+M de 873.091,53 lei fără TVA, iar valoarea totală a investiției este 956.830,08 lei fără TVA / 1.135.827,47 lei inclusiv TVA.</w:t>
            </w:r>
          </w:p>
        </w:tc>
      </w:tr>
      <w:tr w:rsidR="00A11DFA" w:rsidRPr="006D0A20" w14:paraId="488EFAE6" w14:textId="77777777" w:rsidTr="006D0A20">
        <w:trPr>
          <w:jc w:val="center"/>
        </w:trPr>
        <w:tc>
          <w:tcPr>
            <w:tcW w:w="4986" w:type="dxa"/>
            <w:shd w:val="clear" w:color="auto" w:fill="FFFFFF" w:themeFill="background1"/>
            <w:vAlign w:val="center"/>
          </w:tcPr>
          <w:p w14:paraId="36FCFBD3" w14:textId="77777777" w:rsidR="00A11DFA" w:rsidRPr="006D0A20" w:rsidRDefault="00CF07C0" w:rsidP="006D0A20">
            <w:pPr>
              <w:shd w:val="clear" w:color="auto" w:fill="FFFFFF" w:themeFill="background1"/>
              <w:rPr>
                <w:rFonts w:cs="Arial"/>
                <w:sz w:val="24"/>
                <w:szCs w:val="24"/>
              </w:rPr>
            </w:pPr>
            <w:proofErr w:type="spellStart"/>
            <w:r w:rsidRPr="006D0A20">
              <w:rPr>
                <w:rFonts w:cs="Arial"/>
                <w:b/>
                <w:sz w:val="24"/>
                <w:szCs w:val="24"/>
              </w:rPr>
              <w:t>Durata</w:t>
            </w:r>
            <w:proofErr w:type="spellEnd"/>
            <w:r w:rsidRPr="006D0A20">
              <w:rPr>
                <w:rFonts w:cs="Arial"/>
                <w:b/>
                <w:sz w:val="24"/>
                <w:szCs w:val="24"/>
              </w:rPr>
              <w:t xml:space="preserve"> </w:t>
            </w:r>
            <w:proofErr w:type="spellStart"/>
            <w:r w:rsidRPr="006D0A20">
              <w:rPr>
                <w:rFonts w:cs="Arial"/>
                <w:b/>
                <w:sz w:val="24"/>
                <w:szCs w:val="24"/>
              </w:rPr>
              <w:t>maximă</w:t>
            </w:r>
            <w:proofErr w:type="spellEnd"/>
            <w:r w:rsidRPr="006D0A20">
              <w:rPr>
                <w:rFonts w:cs="Arial"/>
                <w:b/>
                <w:sz w:val="24"/>
                <w:szCs w:val="24"/>
              </w:rPr>
              <w:t xml:space="preserve"> de </w:t>
            </w:r>
            <w:proofErr w:type="spellStart"/>
            <w:r w:rsidRPr="006D0A20">
              <w:rPr>
                <w:rFonts w:cs="Arial"/>
                <w:b/>
                <w:sz w:val="24"/>
                <w:szCs w:val="24"/>
              </w:rPr>
              <w:t>implementare</w:t>
            </w:r>
            <w:proofErr w:type="spellEnd"/>
          </w:p>
        </w:tc>
        <w:tc>
          <w:tcPr>
            <w:tcW w:w="4986" w:type="dxa"/>
            <w:shd w:val="clear" w:color="auto" w:fill="FFFFFF" w:themeFill="background1"/>
            <w:vAlign w:val="center"/>
          </w:tcPr>
          <w:p w14:paraId="22559702" w14:textId="77777777" w:rsidR="00A11DFA" w:rsidRPr="006D0A20" w:rsidRDefault="00CF07C0" w:rsidP="006D0A20">
            <w:pPr>
              <w:shd w:val="clear" w:color="auto" w:fill="FFFFFF" w:themeFill="background1"/>
              <w:rPr>
                <w:rFonts w:cs="Arial"/>
                <w:sz w:val="24"/>
                <w:szCs w:val="24"/>
              </w:rPr>
            </w:pPr>
            <w:r w:rsidRPr="006D0A20">
              <w:rPr>
                <w:rFonts w:cs="Arial"/>
                <w:sz w:val="24"/>
                <w:szCs w:val="24"/>
                <w:lang w:val="es-ES"/>
              </w:rPr>
              <w:t xml:space="preserve">6 luni, incluzând etapa de proiectare, obținerea avizelor/autorizației, asistența tehnică și execuția lucrărilor. </w:t>
            </w:r>
            <w:proofErr w:type="spellStart"/>
            <w:r w:rsidRPr="006D0A20">
              <w:rPr>
                <w:rFonts w:cs="Arial"/>
                <w:sz w:val="24"/>
                <w:szCs w:val="24"/>
              </w:rPr>
              <w:t>Ofertantul</w:t>
            </w:r>
            <w:proofErr w:type="spellEnd"/>
            <w:r w:rsidRPr="006D0A20">
              <w:rPr>
                <w:rFonts w:cs="Arial"/>
                <w:sz w:val="24"/>
                <w:szCs w:val="24"/>
              </w:rPr>
              <w:t xml:space="preserve"> </w:t>
            </w:r>
            <w:proofErr w:type="spellStart"/>
            <w:r w:rsidRPr="006D0A20">
              <w:rPr>
                <w:rFonts w:cs="Arial"/>
                <w:sz w:val="24"/>
                <w:szCs w:val="24"/>
              </w:rPr>
              <w:t>va</w:t>
            </w:r>
            <w:proofErr w:type="spellEnd"/>
            <w:r w:rsidRPr="006D0A20">
              <w:rPr>
                <w:rFonts w:cs="Arial"/>
                <w:sz w:val="24"/>
                <w:szCs w:val="24"/>
              </w:rPr>
              <w:t xml:space="preserve"> </w:t>
            </w:r>
            <w:proofErr w:type="spellStart"/>
            <w:r w:rsidRPr="006D0A20">
              <w:rPr>
                <w:rFonts w:cs="Arial"/>
                <w:sz w:val="24"/>
                <w:szCs w:val="24"/>
              </w:rPr>
              <w:t>prezenta</w:t>
            </w:r>
            <w:proofErr w:type="spellEnd"/>
            <w:r w:rsidRPr="006D0A20">
              <w:rPr>
                <w:rFonts w:cs="Arial"/>
                <w:sz w:val="24"/>
                <w:szCs w:val="24"/>
              </w:rPr>
              <w:t xml:space="preserve"> </w:t>
            </w:r>
            <w:proofErr w:type="spellStart"/>
            <w:r w:rsidRPr="006D0A20">
              <w:rPr>
                <w:rFonts w:cs="Arial"/>
                <w:sz w:val="24"/>
                <w:szCs w:val="24"/>
              </w:rPr>
              <w:t>defalcarea</w:t>
            </w:r>
            <w:proofErr w:type="spellEnd"/>
            <w:r w:rsidRPr="006D0A20">
              <w:rPr>
                <w:rFonts w:cs="Arial"/>
                <w:sz w:val="24"/>
                <w:szCs w:val="24"/>
              </w:rPr>
              <w:t xml:space="preserve"> pe etape.</w:t>
            </w:r>
          </w:p>
        </w:tc>
      </w:tr>
      <w:tr w:rsidR="00A11DFA" w:rsidRPr="006D0A20" w14:paraId="6B2CA962" w14:textId="77777777" w:rsidTr="006D0A20">
        <w:trPr>
          <w:jc w:val="center"/>
        </w:trPr>
        <w:tc>
          <w:tcPr>
            <w:tcW w:w="4986" w:type="dxa"/>
            <w:shd w:val="clear" w:color="auto" w:fill="FFFFFF" w:themeFill="background1"/>
            <w:vAlign w:val="center"/>
          </w:tcPr>
          <w:p w14:paraId="303C14DC"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Garanția de bună execuție</w:t>
            </w:r>
          </w:p>
        </w:tc>
        <w:tc>
          <w:tcPr>
            <w:tcW w:w="4986" w:type="dxa"/>
            <w:shd w:val="clear" w:color="auto" w:fill="FFFFFF" w:themeFill="background1"/>
            <w:vAlign w:val="center"/>
          </w:tcPr>
          <w:p w14:paraId="0BF90475"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5% din prețul contractului fără TVA</w:t>
            </w:r>
          </w:p>
        </w:tc>
      </w:tr>
      <w:tr w:rsidR="00A11DFA" w:rsidRPr="006D0A20" w14:paraId="0533F168" w14:textId="77777777" w:rsidTr="006D0A20">
        <w:trPr>
          <w:jc w:val="center"/>
        </w:trPr>
        <w:tc>
          <w:tcPr>
            <w:tcW w:w="4986" w:type="dxa"/>
            <w:shd w:val="clear" w:color="auto" w:fill="FFFFFF" w:themeFill="background1"/>
            <w:vAlign w:val="center"/>
          </w:tcPr>
          <w:p w14:paraId="2B6B0D3D"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Garanția minimă a lucrărilor</w:t>
            </w:r>
          </w:p>
        </w:tc>
        <w:tc>
          <w:tcPr>
            <w:tcW w:w="4986" w:type="dxa"/>
            <w:shd w:val="clear" w:color="auto" w:fill="FFFFFF" w:themeFill="background1"/>
            <w:vAlign w:val="center"/>
          </w:tcPr>
          <w:p w14:paraId="44E7A1B8"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24 luni</w:t>
            </w:r>
          </w:p>
        </w:tc>
      </w:tr>
    </w:tbl>
    <w:p w14:paraId="34C0C2ED"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Cerințele prezentului caiet de sarcini sunt minime și obligatorii. Propunerile care nu asigură un nivel cel puțin egal cu cerințele minimale sau care nu permit verificarea conformității pot fi declarate neconforme.</w:t>
      </w:r>
    </w:p>
    <w:p w14:paraId="6202D503" w14:textId="77777777" w:rsidR="00A11DFA" w:rsidRPr="006D0A20" w:rsidRDefault="00CF07C0" w:rsidP="006D0A20">
      <w:pPr>
        <w:pStyle w:val="Heading1"/>
        <w:shd w:val="clear" w:color="auto" w:fill="FFFFFF" w:themeFill="background1"/>
        <w:rPr>
          <w:rFonts w:ascii="Arial" w:hAnsi="Arial" w:cs="Arial"/>
          <w:color w:val="auto"/>
          <w:sz w:val="24"/>
          <w:szCs w:val="24"/>
          <w:lang w:val="es-ES"/>
        </w:rPr>
      </w:pPr>
      <w:r w:rsidRPr="006D0A20">
        <w:rPr>
          <w:rFonts w:ascii="Arial" w:hAnsi="Arial" w:cs="Arial"/>
          <w:color w:val="auto"/>
          <w:sz w:val="24"/>
          <w:szCs w:val="24"/>
          <w:lang w:val="es-ES"/>
        </w:rPr>
        <w:t>2. Obiectul contractului</w:t>
      </w:r>
    </w:p>
    <w:p w14:paraId="21B2C8E8"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Contractul are ca obiect prestarea serviciilor de proiectare și execuția lucrărilor pentru amenajarea trotuarelor în satul Scărișoara, comuna Scărișoara. Contractantul va prelua obligația de a transforma soluția aprobată prin studiul de fezabilitate în documentații tehnice complete, verificabile și autorizabile, urmate de execuția integrală a lucrărilor.</w:t>
      </w:r>
    </w:p>
    <w:p w14:paraId="62D22693"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lastRenderedPageBreak/>
        <w:t>elaborarea documentațiilor tehnice necesare autorizării executării lucrărilor, inclusiv documentații pentru avize/acorduri, după caz;</w:t>
      </w:r>
    </w:p>
    <w:p w14:paraId="331EBB62"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elaborarea proiectului tehnic de execuție, detaliilor de execuție, caietelor de sarcini pe specialități, listelor de cantități și documentațiilor economice aferente;</w:t>
      </w:r>
    </w:p>
    <w:p w14:paraId="3D075A3F"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asigurarea verificării tehnice de calitate a proiectului de către verificatori atestați, pe cerințele aplicabile investiției;</w:t>
      </w:r>
    </w:p>
    <w:p w14:paraId="5E1DECD7"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asistență tehnică din partea proiectantului pe perioada execuției și participarea la fazele determinante/recepții;</w:t>
      </w:r>
    </w:p>
    <w:p w14:paraId="3D13D8A9"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execuția lucrărilor de amenajare trotuare, accese, borduri, scurgerea apelor pluviale, semnalizare temporară și readucerea la starea inițială a zonelor afectate.</w:t>
      </w:r>
    </w:p>
    <w:p w14:paraId="3D6B9C18" w14:textId="77777777" w:rsidR="00A11DFA" w:rsidRPr="006D0A20" w:rsidRDefault="00CF07C0" w:rsidP="006D0A20">
      <w:pPr>
        <w:pStyle w:val="Heading1"/>
        <w:shd w:val="clear" w:color="auto" w:fill="FFFFFF" w:themeFill="background1"/>
        <w:rPr>
          <w:rFonts w:ascii="Arial" w:hAnsi="Arial" w:cs="Arial"/>
          <w:color w:val="auto"/>
          <w:sz w:val="24"/>
          <w:szCs w:val="24"/>
        </w:rPr>
      </w:pPr>
      <w:r w:rsidRPr="006D0A20">
        <w:rPr>
          <w:rFonts w:ascii="Arial" w:hAnsi="Arial" w:cs="Arial"/>
          <w:color w:val="auto"/>
          <w:sz w:val="24"/>
          <w:szCs w:val="24"/>
        </w:rPr>
        <w:t>3. Date tehnice extrase din studiul de fezabilitate</w:t>
      </w:r>
    </w:p>
    <w:tbl>
      <w:tblPr>
        <w:tblStyle w:val="TableGrid"/>
        <w:tblW w:w="0" w:type="auto"/>
        <w:jc w:val="center"/>
        <w:tblLook w:val="04A0" w:firstRow="1" w:lastRow="0" w:firstColumn="1" w:lastColumn="0" w:noHBand="0" w:noVBand="1"/>
      </w:tblPr>
      <w:tblGrid>
        <w:gridCol w:w="4986"/>
        <w:gridCol w:w="4986"/>
      </w:tblGrid>
      <w:tr w:rsidR="00A11DFA" w:rsidRPr="006D0A20" w14:paraId="10741D0A" w14:textId="77777777">
        <w:trPr>
          <w:jc w:val="center"/>
        </w:trPr>
        <w:tc>
          <w:tcPr>
            <w:tcW w:w="4986" w:type="dxa"/>
            <w:shd w:val="clear" w:color="auto" w:fill="D9EAF7"/>
            <w:vAlign w:val="center"/>
          </w:tcPr>
          <w:p w14:paraId="6450103F"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Clasa tehnică drum</w:t>
            </w:r>
          </w:p>
        </w:tc>
        <w:tc>
          <w:tcPr>
            <w:tcW w:w="4986" w:type="dxa"/>
            <w:vAlign w:val="center"/>
          </w:tcPr>
          <w:p w14:paraId="6E8C1E52"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IV</w:t>
            </w:r>
          </w:p>
        </w:tc>
      </w:tr>
      <w:tr w:rsidR="00A11DFA" w:rsidRPr="006D0A20" w14:paraId="7E6C2C0A" w14:textId="77777777">
        <w:trPr>
          <w:jc w:val="center"/>
        </w:trPr>
        <w:tc>
          <w:tcPr>
            <w:tcW w:w="4986" w:type="dxa"/>
            <w:shd w:val="clear" w:color="auto" w:fill="D9EAF7"/>
            <w:vAlign w:val="center"/>
          </w:tcPr>
          <w:p w14:paraId="518AB5D0"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Viteza de proiectare</w:t>
            </w:r>
          </w:p>
        </w:tc>
        <w:tc>
          <w:tcPr>
            <w:tcW w:w="4986" w:type="dxa"/>
            <w:vAlign w:val="center"/>
          </w:tcPr>
          <w:p w14:paraId="516DDAB5"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50 km/h</w:t>
            </w:r>
          </w:p>
        </w:tc>
      </w:tr>
      <w:tr w:rsidR="00A11DFA" w:rsidRPr="006D0A20" w14:paraId="726AB6C8" w14:textId="77777777">
        <w:trPr>
          <w:jc w:val="center"/>
        </w:trPr>
        <w:tc>
          <w:tcPr>
            <w:tcW w:w="4986" w:type="dxa"/>
            <w:shd w:val="clear" w:color="auto" w:fill="D9EAF7"/>
            <w:vAlign w:val="center"/>
          </w:tcPr>
          <w:p w14:paraId="16E2771E"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Lungime totală amenajată</w:t>
            </w:r>
          </w:p>
        </w:tc>
        <w:tc>
          <w:tcPr>
            <w:tcW w:w="4986" w:type="dxa"/>
            <w:vAlign w:val="center"/>
          </w:tcPr>
          <w:p w14:paraId="09007A91"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1.032 m</w:t>
            </w:r>
          </w:p>
        </w:tc>
      </w:tr>
      <w:tr w:rsidR="00A11DFA" w:rsidRPr="006D0A20" w14:paraId="10462AE4" w14:textId="77777777">
        <w:trPr>
          <w:jc w:val="center"/>
        </w:trPr>
        <w:tc>
          <w:tcPr>
            <w:tcW w:w="4986" w:type="dxa"/>
            <w:shd w:val="clear" w:color="auto" w:fill="D9EAF7"/>
            <w:vAlign w:val="center"/>
          </w:tcPr>
          <w:p w14:paraId="02F31A02"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Lățime trotuare</w:t>
            </w:r>
          </w:p>
        </w:tc>
        <w:tc>
          <w:tcPr>
            <w:tcW w:w="4986" w:type="dxa"/>
            <w:vAlign w:val="center"/>
          </w:tcPr>
          <w:p w14:paraId="4339823D"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variabilă, 1,10 - 4,00 m</w:t>
            </w:r>
          </w:p>
        </w:tc>
      </w:tr>
      <w:tr w:rsidR="00A11DFA" w:rsidRPr="006D0A20" w14:paraId="28927CA0" w14:textId="77777777">
        <w:trPr>
          <w:jc w:val="center"/>
        </w:trPr>
        <w:tc>
          <w:tcPr>
            <w:tcW w:w="4986" w:type="dxa"/>
            <w:shd w:val="clear" w:color="auto" w:fill="D9EAF7"/>
            <w:vAlign w:val="center"/>
          </w:tcPr>
          <w:p w14:paraId="6EE8374E"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Amplasament principal</w:t>
            </w:r>
          </w:p>
        </w:tc>
        <w:tc>
          <w:tcPr>
            <w:tcW w:w="4986" w:type="dxa"/>
            <w:vAlign w:val="center"/>
          </w:tcPr>
          <w:p w14:paraId="5D9E9A4E"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DN 75, sat Scărișoara: partea stângă L=792 m, între km 49+183 și km 49+975; partea dreaptă L=240 m, între km 49+200 și km 49+440.</w:t>
            </w:r>
          </w:p>
        </w:tc>
      </w:tr>
      <w:tr w:rsidR="00A11DFA" w:rsidRPr="006D0A20" w14:paraId="1AEDB1B3" w14:textId="77777777">
        <w:trPr>
          <w:jc w:val="center"/>
        </w:trPr>
        <w:tc>
          <w:tcPr>
            <w:tcW w:w="4986" w:type="dxa"/>
            <w:shd w:val="clear" w:color="auto" w:fill="D9EAF7"/>
            <w:vAlign w:val="center"/>
          </w:tcPr>
          <w:p w14:paraId="16C3DB3F" w14:textId="77777777" w:rsidR="00A11DFA" w:rsidRPr="006D0A20" w:rsidRDefault="00CF07C0" w:rsidP="006D0A20">
            <w:pPr>
              <w:shd w:val="clear" w:color="auto" w:fill="FFFFFF" w:themeFill="background1"/>
              <w:rPr>
                <w:rFonts w:cs="Arial"/>
                <w:sz w:val="24"/>
                <w:szCs w:val="24"/>
                <w:lang w:val="es-ES"/>
              </w:rPr>
            </w:pPr>
            <w:r w:rsidRPr="006D0A20">
              <w:rPr>
                <w:rFonts w:cs="Arial"/>
                <w:b/>
                <w:sz w:val="24"/>
                <w:szCs w:val="24"/>
                <w:lang w:val="es-ES"/>
              </w:rPr>
              <w:t>Suprafața de teren ocupată de construcție</w:t>
            </w:r>
          </w:p>
        </w:tc>
        <w:tc>
          <w:tcPr>
            <w:tcW w:w="4986" w:type="dxa"/>
            <w:vAlign w:val="center"/>
          </w:tcPr>
          <w:p w14:paraId="72BEC08C"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 xml:space="preserve">3.020 </w:t>
            </w:r>
            <w:proofErr w:type="spellStart"/>
            <w:r w:rsidRPr="006D0A20">
              <w:rPr>
                <w:rFonts w:cs="Arial"/>
                <w:sz w:val="24"/>
                <w:szCs w:val="24"/>
              </w:rPr>
              <w:t>mp</w:t>
            </w:r>
            <w:proofErr w:type="spellEnd"/>
          </w:p>
        </w:tc>
      </w:tr>
      <w:tr w:rsidR="00A11DFA" w:rsidRPr="006D0A20" w14:paraId="45700D59" w14:textId="77777777">
        <w:trPr>
          <w:jc w:val="center"/>
        </w:trPr>
        <w:tc>
          <w:tcPr>
            <w:tcW w:w="4986" w:type="dxa"/>
            <w:shd w:val="clear" w:color="auto" w:fill="D9EAF7"/>
            <w:vAlign w:val="center"/>
          </w:tcPr>
          <w:p w14:paraId="2BC6D6CD"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Categorie de importanță</w:t>
            </w:r>
          </w:p>
        </w:tc>
        <w:tc>
          <w:tcPr>
            <w:tcW w:w="4986" w:type="dxa"/>
            <w:vAlign w:val="center"/>
          </w:tcPr>
          <w:p w14:paraId="062B47D9"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 - construcții de importanță normală</w:t>
            </w:r>
          </w:p>
        </w:tc>
      </w:tr>
    </w:tbl>
    <w:p w14:paraId="61A9F0FF" w14:textId="77777777" w:rsidR="006D0A20" w:rsidRDefault="006D0A20" w:rsidP="006D0A20">
      <w:pPr>
        <w:shd w:val="clear" w:color="auto" w:fill="FFFFFF" w:themeFill="background1"/>
        <w:rPr>
          <w:rFonts w:cs="Arial"/>
          <w:sz w:val="24"/>
          <w:szCs w:val="24"/>
          <w:lang w:val="es-ES"/>
        </w:rPr>
      </w:pPr>
    </w:p>
    <w:p w14:paraId="76BCEE0A" w14:textId="6B13622B"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Soluția recomandată prin SF este structura cu strat de uzură din pavele. Sistemul pietonal pentru trotuare va avea, orientativ, următoarea alcătuire: 6 cm pavele, 5 cm nisip, 15 cm strat de bază din piatră spartă și 10 cm strat de fundație din balast. Pentru accesele la proprietăți se are în vedere structură cu 6 cm pavele, 5 cm nisip, 25 cm strat de bază din piatră spartă și 10 cm strat de fundație din balast.</w:t>
      </w:r>
    </w:p>
    <w:p w14:paraId="4904E640"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Contractantul va verifica, la faza de proiect tehnic, toate elementele geometrice, racordările, accesele la proprietăți, cotele de scurgere, pozițiile utilităților și corelarea cu avizele, normele tehnice și situația reală din teren.</w:t>
      </w:r>
    </w:p>
    <w:p w14:paraId="5C01FF63" w14:textId="77777777" w:rsidR="00A11DFA" w:rsidRPr="006D0A20" w:rsidRDefault="00CF07C0" w:rsidP="006D0A20">
      <w:pPr>
        <w:pStyle w:val="Heading1"/>
        <w:shd w:val="clear" w:color="auto" w:fill="FFFFFF" w:themeFill="background1"/>
        <w:rPr>
          <w:rFonts w:ascii="Arial" w:hAnsi="Arial" w:cs="Arial"/>
          <w:color w:val="auto"/>
          <w:sz w:val="24"/>
          <w:szCs w:val="24"/>
        </w:rPr>
      </w:pPr>
      <w:r w:rsidRPr="006D0A20">
        <w:rPr>
          <w:rFonts w:ascii="Arial" w:hAnsi="Arial" w:cs="Arial"/>
          <w:color w:val="auto"/>
          <w:sz w:val="24"/>
          <w:szCs w:val="24"/>
        </w:rPr>
        <w:t>4. Cerințe privind serviciile de proiectare</w:t>
      </w:r>
    </w:p>
    <w:p w14:paraId="53AF6682"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Proiectarea se va realiza cu respectarea temei de proiectare, a studiului de fezabilitate, a certificatului de urbanism, a avizelor/acordurilor și a normelor tehnice aplicabile.</w:t>
      </w:r>
    </w:p>
    <w:p w14:paraId="0AFC7880"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Documentațiile vor include cel puțin: memoriu tehnic, planuri, profile longitudinale și transversale, detalii de execuție, caiete de sarcini, breviare/note de calcul, liste de cantități, grafic de realizare, deviz general/devize pe obiecte și documentații pentru obținerea avizelor/autorizației.</w:t>
      </w:r>
    </w:p>
    <w:p w14:paraId="12A76FDD"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lastRenderedPageBreak/>
        <w:t>Proiectantul va trata explicit scurgerea apelor pluviale, integrarea gurilor de scurgere/căminelor, accesele la proprietăți, încadrarea cu borduri, adaptarea la limitele de proprietate și menținerea siguranței circulației.</w:t>
      </w:r>
    </w:p>
    <w:p w14:paraId="3C7B2EF4"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Documentația va fi predată în format editabil și semnat electronic/olograf, conform solicitării autorității contractante.</w:t>
      </w:r>
    </w:p>
    <w:p w14:paraId="5CC50CEC"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Orice necorelare între SF, teren, avize sau norme va fi semnalată achizitorului înainte de finalizarea proiectului tehnic.</w:t>
      </w:r>
    </w:p>
    <w:p w14:paraId="0E8DA21D" w14:textId="77777777" w:rsidR="00A11DFA" w:rsidRPr="006D0A20" w:rsidRDefault="00CF07C0" w:rsidP="006D0A20">
      <w:pPr>
        <w:pStyle w:val="Heading1"/>
        <w:shd w:val="clear" w:color="auto" w:fill="FFFFFF" w:themeFill="background1"/>
        <w:rPr>
          <w:rFonts w:ascii="Arial" w:hAnsi="Arial" w:cs="Arial"/>
          <w:color w:val="auto"/>
          <w:sz w:val="24"/>
          <w:szCs w:val="24"/>
          <w:lang w:val="es-ES"/>
        </w:rPr>
      </w:pPr>
      <w:r w:rsidRPr="006D0A20">
        <w:rPr>
          <w:rFonts w:ascii="Arial" w:hAnsi="Arial" w:cs="Arial"/>
          <w:color w:val="auto"/>
          <w:sz w:val="24"/>
          <w:szCs w:val="24"/>
          <w:lang w:val="es-ES"/>
        </w:rPr>
        <w:t>5. Cerințe privind execuția lucrărilor</w:t>
      </w:r>
    </w:p>
    <w:p w14:paraId="6A90E6FC"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Lucrările se vor executa numai pe baza proiectului tehnic aprobat/autorizat și a dispozițiilor de șantier emise conform legii. Contractantul răspunde pentru organizarea șantierului, calitatea materialelor, trasabilitatea produselor puse în operă și respectarea cerințelor fundamentale aplicabile construcțiilor.</w:t>
      </w:r>
    </w:p>
    <w:p w14:paraId="53FA3114"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săpături și umpluturi pentru realizarea trotuarelor și a sistemului de canalizare/scurgere a apelor;</w:t>
      </w:r>
    </w:p>
    <w:p w14:paraId="4039BCCF"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realizarea sistemului de scurgere a apelor pluviale: rigole, canalizare, guri de scurgere, cămine de vizitare și evacuări în emisari/podețe, conform soluției proiectate;</w:t>
      </w:r>
    </w:p>
    <w:p w14:paraId="020D244C" w14:textId="77777777" w:rsidR="00A11DFA" w:rsidRPr="006D0A20" w:rsidRDefault="00CF07C0" w:rsidP="006D0A20">
      <w:pPr>
        <w:pStyle w:val="ListBullet"/>
        <w:shd w:val="clear" w:color="auto" w:fill="FFFFFF" w:themeFill="background1"/>
        <w:rPr>
          <w:rFonts w:cs="Arial"/>
          <w:sz w:val="24"/>
          <w:szCs w:val="24"/>
        </w:rPr>
      </w:pPr>
      <w:proofErr w:type="spellStart"/>
      <w:r w:rsidRPr="006D0A20">
        <w:rPr>
          <w:rFonts w:cs="Arial"/>
          <w:sz w:val="24"/>
          <w:szCs w:val="24"/>
        </w:rPr>
        <w:t>execuția</w:t>
      </w:r>
      <w:proofErr w:type="spellEnd"/>
      <w:r w:rsidRPr="006D0A20">
        <w:rPr>
          <w:rFonts w:cs="Arial"/>
          <w:sz w:val="24"/>
          <w:szCs w:val="24"/>
        </w:rPr>
        <w:t xml:space="preserve"> </w:t>
      </w:r>
      <w:proofErr w:type="spellStart"/>
      <w:r w:rsidRPr="006D0A20">
        <w:rPr>
          <w:rFonts w:cs="Arial"/>
          <w:sz w:val="24"/>
          <w:szCs w:val="24"/>
        </w:rPr>
        <w:t>straturilor</w:t>
      </w:r>
      <w:proofErr w:type="spellEnd"/>
      <w:r w:rsidRPr="006D0A20">
        <w:rPr>
          <w:rFonts w:cs="Arial"/>
          <w:sz w:val="24"/>
          <w:szCs w:val="24"/>
        </w:rPr>
        <w:t xml:space="preserve"> de </w:t>
      </w:r>
      <w:proofErr w:type="spellStart"/>
      <w:r w:rsidRPr="006D0A20">
        <w:rPr>
          <w:rFonts w:cs="Arial"/>
          <w:sz w:val="24"/>
          <w:szCs w:val="24"/>
        </w:rPr>
        <w:t>fundație</w:t>
      </w:r>
      <w:proofErr w:type="spellEnd"/>
      <w:r w:rsidRPr="006D0A20">
        <w:rPr>
          <w:rFonts w:cs="Arial"/>
          <w:sz w:val="24"/>
          <w:szCs w:val="24"/>
        </w:rPr>
        <w:t xml:space="preserve"> din balast și piatră spartă;</w:t>
      </w:r>
    </w:p>
    <w:p w14:paraId="4D363BF2"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pozarea bordurilor pe pat de beton C16/20 și etanșarea/racordarea față de marginea părții carosabile;</w:t>
      </w:r>
    </w:p>
    <w:p w14:paraId="34A67F92" w14:textId="77777777" w:rsidR="00A11DFA" w:rsidRPr="006D0A20" w:rsidRDefault="00CF07C0" w:rsidP="006D0A20">
      <w:pPr>
        <w:pStyle w:val="ListBullet"/>
        <w:shd w:val="clear" w:color="auto" w:fill="FFFFFF" w:themeFill="background1"/>
        <w:rPr>
          <w:rFonts w:cs="Arial"/>
          <w:sz w:val="24"/>
          <w:szCs w:val="24"/>
        </w:rPr>
      </w:pPr>
      <w:proofErr w:type="spellStart"/>
      <w:r w:rsidRPr="006D0A20">
        <w:rPr>
          <w:rFonts w:cs="Arial"/>
          <w:sz w:val="24"/>
          <w:szCs w:val="24"/>
        </w:rPr>
        <w:t>execuția</w:t>
      </w:r>
      <w:proofErr w:type="spellEnd"/>
      <w:r w:rsidRPr="006D0A20">
        <w:rPr>
          <w:rFonts w:cs="Arial"/>
          <w:sz w:val="24"/>
          <w:szCs w:val="24"/>
        </w:rPr>
        <w:t xml:space="preserve"> </w:t>
      </w:r>
      <w:proofErr w:type="spellStart"/>
      <w:r w:rsidRPr="006D0A20">
        <w:rPr>
          <w:rFonts w:cs="Arial"/>
          <w:sz w:val="24"/>
          <w:szCs w:val="24"/>
        </w:rPr>
        <w:t>stratului</w:t>
      </w:r>
      <w:proofErr w:type="spellEnd"/>
      <w:r w:rsidRPr="006D0A20">
        <w:rPr>
          <w:rFonts w:cs="Arial"/>
          <w:sz w:val="24"/>
          <w:szCs w:val="24"/>
        </w:rPr>
        <w:t xml:space="preserve"> din </w:t>
      </w:r>
      <w:proofErr w:type="spellStart"/>
      <w:r w:rsidRPr="006D0A20">
        <w:rPr>
          <w:rFonts w:cs="Arial"/>
          <w:sz w:val="24"/>
          <w:szCs w:val="24"/>
        </w:rPr>
        <w:t>nisip</w:t>
      </w:r>
      <w:proofErr w:type="spellEnd"/>
      <w:r w:rsidRPr="006D0A20">
        <w:rPr>
          <w:rFonts w:cs="Arial"/>
          <w:sz w:val="24"/>
          <w:szCs w:val="24"/>
        </w:rPr>
        <w:t xml:space="preserve"> și montarea pavelelor autoblocante;</w:t>
      </w:r>
    </w:p>
    <w:p w14:paraId="7278C78C"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amenajarea acceselor la proprietăți și reparații la marginea părții carosabile afectate;</w:t>
      </w:r>
    </w:p>
    <w:p w14:paraId="1E8C38F4"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semnalizarea rutieră temporară pe durata execuției, în baza planului de management al traficului aprobat de administratorul drumului.</w:t>
      </w:r>
    </w:p>
    <w:p w14:paraId="04719C1F" w14:textId="77777777" w:rsidR="00A11DFA" w:rsidRPr="006D0A20" w:rsidRDefault="00CF07C0" w:rsidP="006D0A20">
      <w:pPr>
        <w:pStyle w:val="Heading1"/>
        <w:shd w:val="clear" w:color="auto" w:fill="FFFFFF" w:themeFill="background1"/>
        <w:rPr>
          <w:rFonts w:ascii="Arial" w:hAnsi="Arial" w:cs="Arial"/>
          <w:color w:val="auto"/>
          <w:sz w:val="24"/>
          <w:szCs w:val="24"/>
          <w:lang w:val="es-ES"/>
        </w:rPr>
      </w:pPr>
      <w:r w:rsidRPr="006D0A20">
        <w:rPr>
          <w:rFonts w:ascii="Arial" w:hAnsi="Arial" w:cs="Arial"/>
          <w:color w:val="auto"/>
          <w:sz w:val="24"/>
          <w:szCs w:val="24"/>
          <w:lang w:val="es-ES"/>
        </w:rPr>
        <w:t>6. Elaborarea ofertei</w:t>
      </w:r>
    </w:p>
    <w:p w14:paraId="157EFC93"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Oferta va fi depusă conform anunțului publicitar publicat pe site-ul autorității contractante. Ofertantul are obligația de a prezenta documentele de calificare, propunerea tehnică și propunerea financiară. Lipsa propunerii tehnice sau financiare echivalează cu lipsa ofertei.</w:t>
      </w:r>
    </w:p>
    <w:p w14:paraId="43AC466E" w14:textId="77777777" w:rsidR="00A11DFA" w:rsidRPr="006D0A20" w:rsidRDefault="00CF07C0" w:rsidP="006D0A20">
      <w:pPr>
        <w:pStyle w:val="Heading2"/>
        <w:shd w:val="clear" w:color="auto" w:fill="FFFFFF" w:themeFill="background1"/>
        <w:rPr>
          <w:rFonts w:ascii="Arial" w:hAnsi="Arial" w:cs="Arial"/>
          <w:color w:val="auto"/>
          <w:szCs w:val="24"/>
          <w:lang w:val="es-ES"/>
        </w:rPr>
      </w:pPr>
      <w:r w:rsidRPr="006D0A20">
        <w:rPr>
          <w:rFonts w:ascii="Arial" w:hAnsi="Arial" w:cs="Arial"/>
          <w:color w:val="auto"/>
          <w:szCs w:val="24"/>
          <w:lang w:val="es-ES"/>
        </w:rPr>
        <w:t>6.1 Propunerea tehnică</w:t>
      </w:r>
    </w:p>
    <w:p w14:paraId="4316B830" w14:textId="7AB5F9C5"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 xml:space="preserve">metodologia de </w:t>
      </w:r>
      <w:proofErr w:type="spellStart"/>
      <w:r w:rsidRPr="006D0A20">
        <w:rPr>
          <w:rFonts w:cs="Arial"/>
          <w:sz w:val="24"/>
          <w:szCs w:val="24"/>
          <w:lang w:val="es-ES"/>
        </w:rPr>
        <w:t>proiectare</w:t>
      </w:r>
      <w:proofErr w:type="spellEnd"/>
      <w:r w:rsidRPr="006D0A20">
        <w:rPr>
          <w:rFonts w:cs="Arial"/>
          <w:sz w:val="24"/>
          <w:szCs w:val="24"/>
          <w:lang w:val="es-ES"/>
        </w:rPr>
        <w:t xml:space="preserve"> </w:t>
      </w:r>
      <w:proofErr w:type="spellStart"/>
      <w:r w:rsidRPr="006D0A20">
        <w:rPr>
          <w:rFonts w:cs="Arial"/>
          <w:sz w:val="24"/>
          <w:szCs w:val="24"/>
          <w:lang w:val="es-ES"/>
        </w:rPr>
        <w:t>și</w:t>
      </w:r>
      <w:proofErr w:type="spellEnd"/>
      <w:r w:rsidRPr="006D0A20">
        <w:rPr>
          <w:rFonts w:cs="Arial"/>
          <w:sz w:val="24"/>
          <w:szCs w:val="24"/>
          <w:lang w:val="es-ES"/>
        </w:rPr>
        <w:t xml:space="preserve"> </w:t>
      </w:r>
      <w:proofErr w:type="spellStart"/>
      <w:r w:rsidRPr="006D0A20">
        <w:rPr>
          <w:rFonts w:cs="Arial"/>
          <w:sz w:val="24"/>
          <w:szCs w:val="24"/>
          <w:lang w:val="es-ES"/>
        </w:rPr>
        <w:t>execuție</w:t>
      </w:r>
      <w:proofErr w:type="spellEnd"/>
    </w:p>
    <w:p w14:paraId="59A4D530" w14:textId="3FB48479"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 xml:space="preserve">grafic </w:t>
      </w:r>
      <w:proofErr w:type="spellStart"/>
      <w:r w:rsidRPr="006D0A20">
        <w:rPr>
          <w:rFonts w:cs="Arial"/>
          <w:sz w:val="24"/>
          <w:szCs w:val="24"/>
          <w:lang w:val="es-ES"/>
        </w:rPr>
        <w:t>pentru</w:t>
      </w:r>
      <w:proofErr w:type="spellEnd"/>
      <w:r w:rsidRPr="006D0A20">
        <w:rPr>
          <w:rFonts w:cs="Arial"/>
          <w:sz w:val="24"/>
          <w:szCs w:val="24"/>
          <w:lang w:val="es-ES"/>
        </w:rPr>
        <w:t xml:space="preserve"> proiectare, avizare/autorizare, </w:t>
      </w:r>
      <w:proofErr w:type="spellStart"/>
      <w:r w:rsidRPr="006D0A20">
        <w:rPr>
          <w:rFonts w:cs="Arial"/>
          <w:sz w:val="24"/>
          <w:szCs w:val="24"/>
          <w:lang w:val="es-ES"/>
        </w:rPr>
        <w:t>asistență</w:t>
      </w:r>
      <w:proofErr w:type="spellEnd"/>
      <w:r w:rsidRPr="006D0A20">
        <w:rPr>
          <w:rFonts w:cs="Arial"/>
          <w:sz w:val="24"/>
          <w:szCs w:val="24"/>
          <w:lang w:val="es-ES"/>
        </w:rPr>
        <w:t xml:space="preserve"> </w:t>
      </w:r>
      <w:proofErr w:type="spellStart"/>
      <w:r w:rsidRPr="006D0A20">
        <w:rPr>
          <w:rFonts w:cs="Arial"/>
          <w:sz w:val="24"/>
          <w:szCs w:val="24"/>
          <w:lang w:val="es-ES"/>
        </w:rPr>
        <w:t>tehnică</w:t>
      </w:r>
      <w:proofErr w:type="spellEnd"/>
      <w:r w:rsidRPr="006D0A20">
        <w:rPr>
          <w:rFonts w:cs="Arial"/>
          <w:sz w:val="24"/>
          <w:szCs w:val="24"/>
          <w:lang w:val="es-ES"/>
        </w:rPr>
        <w:t xml:space="preserve"> </w:t>
      </w:r>
      <w:proofErr w:type="spellStart"/>
      <w:r w:rsidRPr="006D0A20">
        <w:rPr>
          <w:rFonts w:cs="Arial"/>
          <w:sz w:val="24"/>
          <w:szCs w:val="24"/>
          <w:lang w:val="es-ES"/>
        </w:rPr>
        <w:t>și</w:t>
      </w:r>
      <w:proofErr w:type="spellEnd"/>
      <w:r w:rsidRPr="006D0A20">
        <w:rPr>
          <w:rFonts w:cs="Arial"/>
          <w:sz w:val="24"/>
          <w:szCs w:val="24"/>
          <w:lang w:val="es-ES"/>
        </w:rPr>
        <w:t xml:space="preserve"> </w:t>
      </w:r>
      <w:proofErr w:type="spellStart"/>
      <w:r w:rsidRPr="006D0A20">
        <w:rPr>
          <w:rFonts w:cs="Arial"/>
          <w:sz w:val="24"/>
          <w:szCs w:val="24"/>
          <w:lang w:val="es-ES"/>
        </w:rPr>
        <w:t>execuție</w:t>
      </w:r>
      <w:proofErr w:type="spellEnd"/>
      <w:r w:rsidRPr="006D0A20">
        <w:rPr>
          <w:rFonts w:cs="Arial"/>
          <w:sz w:val="24"/>
          <w:szCs w:val="24"/>
          <w:lang w:val="es-ES"/>
        </w:rPr>
        <w:t>;</w:t>
      </w:r>
    </w:p>
    <w:p w14:paraId="239384C8" w14:textId="77777777" w:rsidR="00A11DFA" w:rsidRPr="006D0A20" w:rsidRDefault="00CF07C0" w:rsidP="006D0A20">
      <w:pPr>
        <w:pStyle w:val="ListBullet"/>
        <w:shd w:val="clear" w:color="auto" w:fill="FFFFFF" w:themeFill="background1"/>
        <w:rPr>
          <w:rFonts w:cs="Arial"/>
          <w:sz w:val="24"/>
          <w:szCs w:val="24"/>
        </w:rPr>
      </w:pPr>
      <w:proofErr w:type="spellStart"/>
      <w:r w:rsidRPr="006D0A20">
        <w:rPr>
          <w:rFonts w:cs="Arial"/>
          <w:sz w:val="24"/>
          <w:szCs w:val="24"/>
        </w:rPr>
        <w:t>organigrama</w:t>
      </w:r>
      <w:proofErr w:type="spellEnd"/>
      <w:r w:rsidRPr="006D0A20">
        <w:rPr>
          <w:rFonts w:cs="Arial"/>
          <w:sz w:val="24"/>
          <w:szCs w:val="24"/>
        </w:rPr>
        <w:t xml:space="preserve"> </w:t>
      </w:r>
      <w:proofErr w:type="spellStart"/>
      <w:r w:rsidRPr="006D0A20">
        <w:rPr>
          <w:rFonts w:cs="Arial"/>
          <w:sz w:val="24"/>
          <w:szCs w:val="24"/>
        </w:rPr>
        <w:t>echipei</w:t>
      </w:r>
      <w:proofErr w:type="spellEnd"/>
      <w:r w:rsidRPr="006D0A20">
        <w:rPr>
          <w:rFonts w:cs="Arial"/>
          <w:sz w:val="24"/>
          <w:szCs w:val="24"/>
        </w:rPr>
        <w:t xml:space="preserve">, cu </w:t>
      </w:r>
      <w:proofErr w:type="spellStart"/>
      <w:r w:rsidRPr="006D0A20">
        <w:rPr>
          <w:rFonts w:cs="Arial"/>
          <w:sz w:val="24"/>
          <w:szCs w:val="24"/>
        </w:rPr>
        <w:t>roluri</w:t>
      </w:r>
      <w:proofErr w:type="spellEnd"/>
      <w:r w:rsidRPr="006D0A20">
        <w:rPr>
          <w:rFonts w:cs="Arial"/>
          <w:sz w:val="24"/>
          <w:szCs w:val="24"/>
        </w:rPr>
        <w:t xml:space="preserve"> pentru proiectare, management contract, execuție, calitate, SSM, mediu și responsabil tehnic cu execuția;</w:t>
      </w:r>
    </w:p>
    <w:p w14:paraId="236F3DDE"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 xml:space="preserve">lista </w:t>
      </w:r>
      <w:proofErr w:type="spellStart"/>
      <w:r w:rsidRPr="006D0A20">
        <w:rPr>
          <w:rFonts w:cs="Arial"/>
          <w:sz w:val="24"/>
          <w:szCs w:val="24"/>
          <w:lang w:val="es-ES"/>
        </w:rPr>
        <w:t>utilajelor</w:t>
      </w:r>
      <w:proofErr w:type="spellEnd"/>
      <w:r w:rsidRPr="006D0A20">
        <w:rPr>
          <w:rFonts w:cs="Arial"/>
          <w:sz w:val="24"/>
          <w:szCs w:val="24"/>
          <w:lang w:val="es-ES"/>
        </w:rPr>
        <w:t xml:space="preserve">, </w:t>
      </w:r>
      <w:proofErr w:type="spellStart"/>
      <w:r w:rsidRPr="006D0A20">
        <w:rPr>
          <w:rFonts w:cs="Arial"/>
          <w:sz w:val="24"/>
          <w:szCs w:val="24"/>
          <w:lang w:val="es-ES"/>
        </w:rPr>
        <w:t>echipamentelor</w:t>
      </w:r>
      <w:proofErr w:type="spellEnd"/>
      <w:r w:rsidRPr="006D0A20">
        <w:rPr>
          <w:rFonts w:cs="Arial"/>
          <w:sz w:val="24"/>
          <w:szCs w:val="24"/>
          <w:lang w:val="es-ES"/>
        </w:rPr>
        <w:t xml:space="preserve"> </w:t>
      </w:r>
      <w:proofErr w:type="spellStart"/>
      <w:r w:rsidRPr="006D0A20">
        <w:rPr>
          <w:rFonts w:cs="Arial"/>
          <w:sz w:val="24"/>
          <w:szCs w:val="24"/>
          <w:lang w:val="es-ES"/>
        </w:rPr>
        <w:t>și</w:t>
      </w:r>
      <w:proofErr w:type="spellEnd"/>
      <w:r w:rsidRPr="006D0A20">
        <w:rPr>
          <w:rFonts w:cs="Arial"/>
          <w:sz w:val="24"/>
          <w:szCs w:val="24"/>
          <w:lang w:val="es-ES"/>
        </w:rPr>
        <w:t xml:space="preserve"> mijloacelor de transport necesare execuției, cu forma de deținere sau acces;</w:t>
      </w:r>
    </w:p>
    <w:p w14:paraId="48135F53" w14:textId="77777777" w:rsidR="00A11DFA" w:rsidRPr="006D0A20" w:rsidRDefault="00CF07C0" w:rsidP="006D0A20">
      <w:pPr>
        <w:pStyle w:val="ListBullet"/>
        <w:shd w:val="clear" w:color="auto" w:fill="FFFFFF" w:themeFill="background1"/>
        <w:rPr>
          <w:rFonts w:cs="Arial"/>
          <w:sz w:val="24"/>
          <w:szCs w:val="24"/>
          <w:lang w:val="es-ES"/>
        </w:rPr>
      </w:pPr>
      <w:proofErr w:type="spellStart"/>
      <w:r w:rsidRPr="006D0A20">
        <w:rPr>
          <w:rFonts w:cs="Arial"/>
          <w:sz w:val="24"/>
          <w:szCs w:val="24"/>
          <w:lang w:val="es-ES"/>
        </w:rPr>
        <w:t>declarații</w:t>
      </w:r>
      <w:proofErr w:type="spellEnd"/>
      <w:r w:rsidRPr="006D0A20">
        <w:rPr>
          <w:rFonts w:cs="Arial"/>
          <w:sz w:val="24"/>
          <w:szCs w:val="24"/>
          <w:lang w:val="es-ES"/>
        </w:rPr>
        <w:t xml:space="preserve"> </w:t>
      </w:r>
      <w:proofErr w:type="spellStart"/>
      <w:r w:rsidRPr="006D0A20">
        <w:rPr>
          <w:rFonts w:cs="Arial"/>
          <w:sz w:val="24"/>
          <w:szCs w:val="24"/>
          <w:lang w:val="es-ES"/>
        </w:rPr>
        <w:t>privind</w:t>
      </w:r>
      <w:proofErr w:type="spellEnd"/>
      <w:r w:rsidRPr="006D0A20">
        <w:rPr>
          <w:rFonts w:cs="Arial"/>
          <w:sz w:val="24"/>
          <w:szCs w:val="24"/>
          <w:lang w:val="es-ES"/>
        </w:rPr>
        <w:t xml:space="preserve"> </w:t>
      </w:r>
      <w:proofErr w:type="spellStart"/>
      <w:r w:rsidRPr="006D0A20">
        <w:rPr>
          <w:rFonts w:cs="Arial"/>
          <w:sz w:val="24"/>
          <w:szCs w:val="24"/>
          <w:lang w:val="es-ES"/>
        </w:rPr>
        <w:t>respectarea</w:t>
      </w:r>
      <w:proofErr w:type="spellEnd"/>
      <w:r w:rsidRPr="006D0A20">
        <w:rPr>
          <w:rFonts w:cs="Arial"/>
          <w:sz w:val="24"/>
          <w:szCs w:val="24"/>
          <w:lang w:val="es-ES"/>
        </w:rPr>
        <w:t xml:space="preserve"> </w:t>
      </w:r>
      <w:proofErr w:type="spellStart"/>
      <w:r w:rsidRPr="006D0A20">
        <w:rPr>
          <w:rFonts w:cs="Arial"/>
          <w:sz w:val="24"/>
          <w:szCs w:val="24"/>
          <w:lang w:val="es-ES"/>
        </w:rPr>
        <w:t>legislației</w:t>
      </w:r>
      <w:proofErr w:type="spellEnd"/>
      <w:r w:rsidRPr="006D0A20">
        <w:rPr>
          <w:rFonts w:cs="Arial"/>
          <w:sz w:val="24"/>
          <w:szCs w:val="24"/>
          <w:lang w:val="es-ES"/>
        </w:rPr>
        <w:t xml:space="preserve"> de mediu, SSM, muncă și protecție socială;</w:t>
      </w:r>
    </w:p>
    <w:p w14:paraId="2A3CCD4B"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asumarea integrală a cerințelor SF, a prezentului caiet de sarcini și a contractului.</w:t>
      </w:r>
    </w:p>
    <w:p w14:paraId="799C7D6D" w14:textId="77777777" w:rsidR="00A11DFA" w:rsidRPr="006D0A20" w:rsidRDefault="00CF07C0" w:rsidP="006D0A20">
      <w:pPr>
        <w:pStyle w:val="Heading2"/>
        <w:shd w:val="clear" w:color="auto" w:fill="FFFFFF" w:themeFill="background1"/>
        <w:rPr>
          <w:rFonts w:ascii="Arial" w:hAnsi="Arial" w:cs="Arial"/>
          <w:color w:val="auto"/>
          <w:szCs w:val="24"/>
          <w:lang w:val="es-ES"/>
        </w:rPr>
      </w:pPr>
      <w:r w:rsidRPr="006D0A20">
        <w:rPr>
          <w:rFonts w:ascii="Arial" w:hAnsi="Arial" w:cs="Arial"/>
          <w:color w:val="auto"/>
          <w:szCs w:val="24"/>
          <w:lang w:val="es-ES"/>
        </w:rPr>
        <w:lastRenderedPageBreak/>
        <w:t>6.2 Propunerea financiară</w:t>
      </w:r>
    </w:p>
    <w:p w14:paraId="0384ADDF"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Propunerea financiară va fi exprimată în lei, fără TVA, cu evidențierea TVA și a valorii totale cu TVA. Se vor prezenta distinct serviciile de proiectare/asistență tehnică și execuția lucrărilor, cu încadrarea în valoarea maximă estimată comunicată prin anunțul publicitar.</w:t>
      </w:r>
    </w:p>
    <w:p w14:paraId="140EED73"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formularul de ofertă și anexa la formularul de ofertă;</w:t>
      </w:r>
    </w:p>
    <w:p w14:paraId="1BB8196A" w14:textId="25BA1A82"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 xml:space="preserve">centralizator valoric pe categorii: proiectare, documentații pentru avize/autorizare, verificare tehnică, asistență tehnică, construcții și instalații, </w:t>
      </w:r>
    </w:p>
    <w:p w14:paraId="09E6BDE0" w14:textId="77777777" w:rsidR="00A11DFA" w:rsidRPr="006D0A20" w:rsidRDefault="00CF07C0" w:rsidP="006D0A20">
      <w:pPr>
        <w:pStyle w:val="ListBullet"/>
        <w:shd w:val="clear" w:color="auto" w:fill="FFFFFF" w:themeFill="background1"/>
        <w:rPr>
          <w:rFonts w:cs="Arial"/>
          <w:sz w:val="24"/>
          <w:szCs w:val="24"/>
          <w:lang w:val="es-ES"/>
        </w:rPr>
      </w:pPr>
      <w:proofErr w:type="spellStart"/>
      <w:r w:rsidRPr="006D0A20">
        <w:rPr>
          <w:rFonts w:cs="Arial"/>
          <w:sz w:val="24"/>
          <w:szCs w:val="24"/>
          <w:lang w:val="es-ES"/>
        </w:rPr>
        <w:t>graficul</w:t>
      </w:r>
      <w:proofErr w:type="spellEnd"/>
      <w:r w:rsidRPr="006D0A20">
        <w:rPr>
          <w:rFonts w:cs="Arial"/>
          <w:sz w:val="24"/>
          <w:szCs w:val="24"/>
          <w:lang w:val="es-ES"/>
        </w:rPr>
        <w:t xml:space="preserve"> </w:t>
      </w:r>
      <w:proofErr w:type="spellStart"/>
      <w:r w:rsidRPr="006D0A20">
        <w:rPr>
          <w:rFonts w:cs="Arial"/>
          <w:sz w:val="24"/>
          <w:szCs w:val="24"/>
          <w:lang w:val="es-ES"/>
        </w:rPr>
        <w:t>valoric</w:t>
      </w:r>
      <w:proofErr w:type="spellEnd"/>
      <w:r w:rsidRPr="006D0A20">
        <w:rPr>
          <w:rFonts w:cs="Arial"/>
          <w:sz w:val="24"/>
          <w:szCs w:val="24"/>
          <w:lang w:val="es-ES"/>
        </w:rPr>
        <w:t xml:space="preserve"> </w:t>
      </w:r>
      <w:proofErr w:type="spellStart"/>
      <w:r w:rsidRPr="006D0A20">
        <w:rPr>
          <w:rFonts w:cs="Arial"/>
          <w:sz w:val="24"/>
          <w:szCs w:val="24"/>
          <w:lang w:val="es-ES"/>
        </w:rPr>
        <w:t>corelat</w:t>
      </w:r>
      <w:proofErr w:type="spellEnd"/>
      <w:r w:rsidRPr="006D0A20">
        <w:rPr>
          <w:rFonts w:cs="Arial"/>
          <w:sz w:val="24"/>
          <w:szCs w:val="24"/>
          <w:lang w:val="es-ES"/>
        </w:rPr>
        <w:t xml:space="preserve"> </w:t>
      </w:r>
      <w:proofErr w:type="spellStart"/>
      <w:r w:rsidRPr="006D0A20">
        <w:rPr>
          <w:rFonts w:cs="Arial"/>
          <w:sz w:val="24"/>
          <w:szCs w:val="24"/>
          <w:lang w:val="es-ES"/>
        </w:rPr>
        <w:t>cu</w:t>
      </w:r>
      <w:proofErr w:type="spellEnd"/>
      <w:r w:rsidRPr="006D0A20">
        <w:rPr>
          <w:rFonts w:cs="Arial"/>
          <w:sz w:val="24"/>
          <w:szCs w:val="24"/>
          <w:lang w:val="es-ES"/>
        </w:rPr>
        <w:t xml:space="preserve"> graficul fizic.</w:t>
      </w:r>
    </w:p>
    <w:p w14:paraId="740EEB4D" w14:textId="77777777" w:rsidR="00A11DFA" w:rsidRPr="006D0A20" w:rsidRDefault="00CF07C0" w:rsidP="006D0A20">
      <w:pPr>
        <w:pStyle w:val="Heading1"/>
        <w:shd w:val="clear" w:color="auto" w:fill="FFFFFF" w:themeFill="background1"/>
        <w:rPr>
          <w:rFonts w:ascii="Arial" w:hAnsi="Arial" w:cs="Arial"/>
          <w:color w:val="auto"/>
          <w:sz w:val="24"/>
          <w:szCs w:val="24"/>
        </w:rPr>
      </w:pPr>
      <w:r w:rsidRPr="006D0A20">
        <w:rPr>
          <w:rFonts w:ascii="Arial" w:hAnsi="Arial" w:cs="Arial"/>
          <w:color w:val="auto"/>
          <w:sz w:val="24"/>
          <w:szCs w:val="24"/>
        </w:rPr>
        <w:t>7. Personal minim solicitat</w:t>
      </w:r>
    </w:p>
    <w:tbl>
      <w:tblPr>
        <w:tblStyle w:val="TableGrid"/>
        <w:tblW w:w="0" w:type="auto"/>
        <w:jc w:val="center"/>
        <w:tblLook w:val="04A0" w:firstRow="1" w:lastRow="0" w:firstColumn="1" w:lastColumn="0" w:noHBand="0" w:noVBand="1"/>
      </w:tblPr>
      <w:tblGrid>
        <w:gridCol w:w="2442"/>
        <w:gridCol w:w="2470"/>
        <w:gridCol w:w="2618"/>
        <w:gridCol w:w="2658"/>
      </w:tblGrid>
      <w:tr w:rsidR="00A11DFA" w:rsidRPr="006D0A20" w14:paraId="55CF1223" w14:textId="77777777">
        <w:trPr>
          <w:jc w:val="center"/>
        </w:trPr>
        <w:tc>
          <w:tcPr>
            <w:tcW w:w="2493" w:type="dxa"/>
            <w:shd w:val="clear" w:color="auto" w:fill="D9EAF7"/>
            <w:vAlign w:val="center"/>
          </w:tcPr>
          <w:p w14:paraId="7B65E5C3"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Nr.</w:t>
            </w:r>
          </w:p>
        </w:tc>
        <w:tc>
          <w:tcPr>
            <w:tcW w:w="2493" w:type="dxa"/>
            <w:shd w:val="clear" w:color="auto" w:fill="D9EAF7"/>
            <w:vAlign w:val="center"/>
          </w:tcPr>
          <w:p w14:paraId="0F2C6AF2"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Rol minim</w:t>
            </w:r>
          </w:p>
        </w:tc>
        <w:tc>
          <w:tcPr>
            <w:tcW w:w="2493" w:type="dxa"/>
            <w:shd w:val="clear" w:color="auto" w:fill="D9EAF7"/>
            <w:vAlign w:val="center"/>
          </w:tcPr>
          <w:p w14:paraId="360F7831"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Cerință minimă</w:t>
            </w:r>
          </w:p>
        </w:tc>
        <w:tc>
          <w:tcPr>
            <w:tcW w:w="2493" w:type="dxa"/>
            <w:shd w:val="clear" w:color="auto" w:fill="D9EAF7"/>
            <w:vAlign w:val="center"/>
          </w:tcPr>
          <w:p w14:paraId="0A82C513" w14:textId="77777777" w:rsidR="00A11DFA" w:rsidRPr="006D0A20" w:rsidRDefault="00CF07C0" w:rsidP="006D0A20">
            <w:pPr>
              <w:shd w:val="clear" w:color="auto" w:fill="FFFFFF" w:themeFill="background1"/>
              <w:rPr>
                <w:rFonts w:cs="Arial"/>
                <w:sz w:val="24"/>
                <w:szCs w:val="24"/>
              </w:rPr>
            </w:pPr>
            <w:r w:rsidRPr="006D0A20">
              <w:rPr>
                <w:rFonts w:cs="Arial"/>
                <w:b/>
                <w:sz w:val="24"/>
                <w:szCs w:val="24"/>
              </w:rPr>
              <w:t>Documente de prezentat</w:t>
            </w:r>
          </w:p>
        </w:tc>
      </w:tr>
      <w:tr w:rsidR="00A11DFA" w:rsidRPr="006D0A20" w14:paraId="14B02FD8" w14:textId="77777777">
        <w:trPr>
          <w:jc w:val="center"/>
        </w:trPr>
        <w:tc>
          <w:tcPr>
            <w:tcW w:w="2493" w:type="dxa"/>
            <w:vAlign w:val="center"/>
          </w:tcPr>
          <w:p w14:paraId="03F7B750"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1</w:t>
            </w:r>
          </w:p>
        </w:tc>
        <w:tc>
          <w:tcPr>
            <w:tcW w:w="2493" w:type="dxa"/>
            <w:vAlign w:val="center"/>
          </w:tcPr>
          <w:p w14:paraId="51402F6F"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Manager de contract / coordonator contract</w:t>
            </w:r>
          </w:p>
        </w:tc>
        <w:tc>
          <w:tcPr>
            <w:tcW w:w="2493" w:type="dxa"/>
            <w:vAlign w:val="center"/>
          </w:tcPr>
          <w:p w14:paraId="26689815"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Experiență în coordonarea contractelor similare de proiectare și/sau execuție lucrări.</w:t>
            </w:r>
          </w:p>
        </w:tc>
        <w:tc>
          <w:tcPr>
            <w:tcW w:w="2493" w:type="dxa"/>
            <w:vAlign w:val="center"/>
          </w:tcPr>
          <w:p w14:paraId="159F208B"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CV, document relație cu ofertantul, declarație disponibilitate.</w:t>
            </w:r>
          </w:p>
        </w:tc>
      </w:tr>
      <w:tr w:rsidR="00A11DFA" w:rsidRPr="006D0A20" w14:paraId="77FB43B3" w14:textId="77777777">
        <w:trPr>
          <w:jc w:val="center"/>
        </w:trPr>
        <w:tc>
          <w:tcPr>
            <w:tcW w:w="2493" w:type="dxa"/>
            <w:vAlign w:val="center"/>
          </w:tcPr>
          <w:p w14:paraId="46281F8D"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2</w:t>
            </w:r>
          </w:p>
        </w:tc>
        <w:tc>
          <w:tcPr>
            <w:tcW w:w="2493" w:type="dxa"/>
            <w:vAlign w:val="center"/>
          </w:tcPr>
          <w:p w14:paraId="0C4F32E7"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Coordonator proiectare / șef proiect</w:t>
            </w:r>
          </w:p>
        </w:tc>
        <w:tc>
          <w:tcPr>
            <w:tcW w:w="2493" w:type="dxa"/>
            <w:vAlign w:val="center"/>
          </w:tcPr>
          <w:p w14:paraId="556070C1"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Studii tehnice superioare relevante pentru lucrări de drumuri/amenajări pietonale.</w:t>
            </w:r>
          </w:p>
        </w:tc>
        <w:tc>
          <w:tcPr>
            <w:tcW w:w="2493" w:type="dxa"/>
            <w:vAlign w:val="center"/>
          </w:tcPr>
          <w:p w14:paraId="6FD275BA"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Diplomă, CV, document relație cu ofertantul.</w:t>
            </w:r>
          </w:p>
        </w:tc>
      </w:tr>
      <w:tr w:rsidR="00A11DFA" w:rsidRPr="006D0A20" w14:paraId="55F01E12" w14:textId="77777777">
        <w:trPr>
          <w:jc w:val="center"/>
        </w:trPr>
        <w:tc>
          <w:tcPr>
            <w:tcW w:w="2493" w:type="dxa"/>
            <w:vAlign w:val="center"/>
          </w:tcPr>
          <w:p w14:paraId="7D610FDA"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3</w:t>
            </w:r>
          </w:p>
        </w:tc>
        <w:tc>
          <w:tcPr>
            <w:tcW w:w="2493" w:type="dxa"/>
            <w:vAlign w:val="center"/>
          </w:tcPr>
          <w:p w14:paraId="0FAA18B5"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Proiectant drumuri / infrastructură rutieră</w:t>
            </w:r>
          </w:p>
        </w:tc>
        <w:tc>
          <w:tcPr>
            <w:tcW w:w="2493" w:type="dxa"/>
            <w:vAlign w:val="center"/>
          </w:tcPr>
          <w:p w14:paraId="0B828AA2"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Specialist implicat în elaborarea proiectului tehnic și detaliilor de execuție.</w:t>
            </w:r>
          </w:p>
        </w:tc>
        <w:tc>
          <w:tcPr>
            <w:tcW w:w="2493" w:type="dxa"/>
            <w:vAlign w:val="center"/>
          </w:tcPr>
          <w:p w14:paraId="2A0D2924"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Diplomă, CV, declarație disponibilitate.</w:t>
            </w:r>
          </w:p>
        </w:tc>
      </w:tr>
      <w:tr w:rsidR="00A11DFA" w:rsidRPr="006D0A20" w14:paraId="3AE5D0C1" w14:textId="77777777">
        <w:trPr>
          <w:jc w:val="center"/>
        </w:trPr>
        <w:tc>
          <w:tcPr>
            <w:tcW w:w="2493" w:type="dxa"/>
            <w:vAlign w:val="center"/>
          </w:tcPr>
          <w:p w14:paraId="77BE8A21"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4</w:t>
            </w:r>
          </w:p>
        </w:tc>
        <w:tc>
          <w:tcPr>
            <w:tcW w:w="2493" w:type="dxa"/>
            <w:vAlign w:val="center"/>
          </w:tcPr>
          <w:p w14:paraId="63C5FBE9"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Verificator de proiect atestat</w:t>
            </w:r>
          </w:p>
        </w:tc>
        <w:tc>
          <w:tcPr>
            <w:tcW w:w="2493" w:type="dxa"/>
            <w:vAlign w:val="center"/>
          </w:tcPr>
          <w:p w14:paraId="3D5E1773"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Atestat pe cerințele aplicabile lucrărilor proiectate, conform Legii nr. 10/1995.</w:t>
            </w:r>
          </w:p>
        </w:tc>
        <w:tc>
          <w:tcPr>
            <w:tcW w:w="2493" w:type="dxa"/>
            <w:vAlign w:val="center"/>
          </w:tcPr>
          <w:p w14:paraId="5DB66FA4" w14:textId="77777777" w:rsidR="00A11DFA" w:rsidRPr="006D0A20" w:rsidRDefault="00CF07C0" w:rsidP="006D0A20">
            <w:pPr>
              <w:shd w:val="clear" w:color="auto" w:fill="FFFFFF" w:themeFill="background1"/>
              <w:rPr>
                <w:rFonts w:cs="Arial"/>
                <w:sz w:val="24"/>
                <w:szCs w:val="24"/>
              </w:rPr>
            </w:pPr>
            <w:proofErr w:type="spellStart"/>
            <w:r w:rsidRPr="006D0A20">
              <w:rPr>
                <w:rFonts w:cs="Arial"/>
                <w:sz w:val="24"/>
                <w:szCs w:val="24"/>
              </w:rPr>
              <w:t>Atestat</w:t>
            </w:r>
            <w:proofErr w:type="spellEnd"/>
            <w:r w:rsidRPr="006D0A20">
              <w:rPr>
                <w:rFonts w:cs="Arial"/>
                <w:sz w:val="24"/>
                <w:szCs w:val="24"/>
              </w:rPr>
              <w:t>/</w:t>
            </w:r>
            <w:proofErr w:type="spellStart"/>
            <w:r w:rsidRPr="006D0A20">
              <w:rPr>
                <w:rFonts w:cs="Arial"/>
                <w:sz w:val="24"/>
                <w:szCs w:val="24"/>
              </w:rPr>
              <w:t>legitimație</w:t>
            </w:r>
            <w:proofErr w:type="spellEnd"/>
            <w:r w:rsidRPr="006D0A20">
              <w:rPr>
                <w:rFonts w:cs="Arial"/>
                <w:sz w:val="24"/>
                <w:szCs w:val="24"/>
              </w:rPr>
              <w:t xml:space="preserve"> </w:t>
            </w:r>
            <w:proofErr w:type="spellStart"/>
            <w:r w:rsidRPr="006D0A20">
              <w:rPr>
                <w:rFonts w:cs="Arial"/>
                <w:sz w:val="24"/>
                <w:szCs w:val="24"/>
              </w:rPr>
              <w:t>valabilă</w:t>
            </w:r>
            <w:proofErr w:type="spellEnd"/>
            <w:r w:rsidRPr="006D0A20">
              <w:rPr>
                <w:rFonts w:cs="Arial"/>
                <w:sz w:val="24"/>
                <w:szCs w:val="24"/>
              </w:rPr>
              <w:t xml:space="preserve">, </w:t>
            </w:r>
            <w:proofErr w:type="spellStart"/>
            <w:r w:rsidRPr="006D0A20">
              <w:rPr>
                <w:rFonts w:cs="Arial"/>
                <w:sz w:val="24"/>
                <w:szCs w:val="24"/>
              </w:rPr>
              <w:t>angajament</w:t>
            </w:r>
            <w:proofErr w:type="spellEnd"/>
            <w:r w:rsidRPr="006D0A20">
              <w:rPr>
                <w:rFonts w:cs="Arial"/>
                <w:sz w:val="24"/>
                <w:szCs w:val="24"/>
              </w:rPr>
              <w:t>/contract.</w:t>
            </w:r>
          </w:p>
        </w:tc>
      </w:tr>
      <w:tr w:rsidR="00A11DFA" w:rsidRPr="006D0A20" w14:paraId="382CA5AB" w14:textId="77777777">
        <w:trPr>
          <w:jc w:val="center"/>
        </w:trPr>
        <w:tc>
          <w:tcPr>
            <w:tcW w:w="2493" w:type="dxa"/>
            <w:vAlign w:val="center"/>
          </w:tcPr>
          <w:p w14:paraId="1D863E5A"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5</w:t>
            </w:r>
          </w:p>
        </w:tc>
        <w:tc>
          <w:tcPr>
            <w:tcW w:w="2493" w:type="dxa"/>
            <w:vAlign w:val="center"/>
          </w:tcPr>
          <w:p w14:paraId="4212CC0D"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Șef de șantier</w:t>
            </w:r>
          </w:p>
        </w:tc>
        <w:tc>
          <w:tcPr>
            <w:tcW w:w="2493" w:type="dxa"/>
            <w:vAlign w:val="center"/>
          </w:tcPr>
          <w:p w14:paraId="662AE1E4"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Studii/calificare tehnică adecvată și experiență în execuția lucrărilor de infrastructură.</w:t>
            </w:r>
          </w:p>
        </w:tc>
        <w:tc>
          <w:tcPr>
            <w:tcW w:w="2493" w:type="dxa"/>
            <w:vAlign w:val="center"/>
          </w:tcPr>
          <w:p w14:paraId="1628D97F"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CV, diplomă/certificat, document relație cu ofertantul.</w:t>
            </w:r>
          </w:p>
        </w:tc>
      </w:tr>
      <w:tr w:rsidR="00A11DFA" w:rsidRPr="006D0A20" w14:paraId="38C69310" w14:textId="77777777">
        <w:trPr>
          <w:jc w:val="center"/>
        </w:trPr>
        <w:tc>
          <w:tcPr>
            <w:tcW w:w="2493" w:type="dxa"/>
            <w:vAlign w:val="center"/>
          </w:tcPr>
          <w:p w14:paraId="23DC645E"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6</w:t>
            </w:r>
          </w:p>
        </w:tc>
        <w:tc>
          <w:tcPr>
            <w:tcW w:w="2493" w:type="dxa"/>
            <w:vAlign w:val="center"/>
          </w:tcPr>
          <w:p w14:paraId="59033C6B"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Responsabil tehnic cu execuția - RTE</w:t>
            </w:r>
          </w:p>
        </w:tc>
        <w:tc>
          <w:tcPr>
            <w:tcW w:w="2493" w:type="dxa"/>
            <w:vAlign w:val="center"/>
          </w:tcPr>
          <w:p w14:paraId="6C31BFA4"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Atestat valabil pentru domeniul/subdomeniul aplicabil lucrărilor.</w:t>
            </w:r>
          </w:p>
        </w:tc>
        <w:tc>
          <w:tcPr>
            <w:tcW w:w="2493" w:type="dxa"/>
            <w:vAlign w:val="center"/>
          </w:tcPr>
          <w:p w14:paraId="4B91F090"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Atestat valabil, declarație disponibilitate/contract.</w:t>
            </w:r>
          </w:p>
        </w:tc>
      </w:tr>
      <w:tr w:rsidR="00A11DFA" w:rsidRPr="006D0A20" w14:paraId="53C454F5" w14:textId="77777777">
        <w:trPr>
          <w:jc w:val="center"/>
        </w:trPr>
        <w:tc>
          <w:tcPr>
            <w:tcW w:w="2493" w:type="dxa"/>
            <w:vAlign w:val="center"/>
          </w:tcPr>
          <w:p w14:paraId="3504A2FB"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7</w:t>
            </w:r>
          </w:p>
        </w:tc>
        <w:tc>
          <w:tcPr>
            <w:tcW w:w="2493" w:type="dxa"/>
            <w:vAlign w:val="center"/>
          </w:tcPr>
          <w:p w14:paraId="0DED4CAE"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Responsabil calitate</w:t>
            </w:r>
          </w:p>
        </w:tc>
        <w:tc>
          <w:tcPr>
            <w:tcW w:w="2493" w:type="dxa"/>
            <w:vAlign w:val="center"/>
          </w:tcPr>
          <w:p w14:paraId="63A36C5A"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Responsabil cu implementarea planului calității și evidența documentelor de calitate.</w:t>
            </w:r>
          </w:p>
        </w:tc>
        <w:tc>
          <w:tcPr>
            <w:tcW w:w="2493" w:type="dxa"/>
            <w:vAlign w:val="center"/>
          </w:tcPr>
          <w:p w14:paraId="0F809AEE"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CV/certificări, document relație cu ofertantul.</w:t>
            </w:r>
          </w:p>
        </w:tc>
      </w:tr>
      <w:tr w:rsidR="00A11DFA" w:rsidRPr="006D0A20" w14:paraId="4CB1B8EC" w14:textId="77777777">
        <w:trPr>
          <w:jc w:val="center"/>
        </w:trPr>
        <w:tc>
          <w:tcPr>
            <w:tcW w:w="2493" w:type="dxa"/>
            <w:vAlign w:val="center"/>
          </w:tcPr>
          <w:p w14:paraId="2DFC1332"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8</w:t>
            </w:r>
          </w:p>
        </w:tc>
        <w:tc>
          <w:tcPr>
            <w:tcW w:w="2493" w:type="dxa"/>
            <w:vAlign w:val="center"/>
          </w:tcPr>
          <w:p w14:paraId="3A7936FD"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Responsabil SSM</w:t>
            </w:r>
          </w:p>
        </w:tc>
        <w:tc>
          <w:tcPr>
            <w:tcW w:w="2493" w:type="dxa"/>
            <w:vAlign w:val="center"/>
          </w:tcPr>
          <w:p w14:paraId="573F48DF"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 xml:space="preserve">Personal calificat/atestat pentru coordonarea cerințelor </w:t>
            </w:r>
            <w:r w:rsidRPr="006D0A20">
              <w:rPr>
                <w:rFonts w:cs="Arial"/>
                <w:sz w:val="24"/>
                <w:szCs w:val="24"/>
              </w:rPr>
              <w:lastRenderedPageBreak/>
              <w:t>de securitate și sănătate în muncă.</w:t>
            </w:r>
          </w:p>
        </w:tc>
        <w:tc>
          <w:tcPr>
            <w:tcW w:w="2493" w:type="dxa"/>
            <w:vAlign w:val="center"/>
          </w:tcPr>
          <w:p w14:paraId="31DB7F5C"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lastRenderedPageBreak/>
              <w:t>Certificat/decizie, CV, document relație.</w:t>
            </w:r>
          </w:p>
        </w:tc>
      </w:tr>
      <w:tr w:rsidR="00A11DFA" w:rsidRPr="006D0A20" w14:paraId="58F92FC2" w14:textId="77777777">
        <w:trPr>
          <w:jc w:val="center"/>
        </w:trPr>
        <w:tc>
          <w:tcPr>
            <w:tcW w:w="2493" w:type="dxa"/>
            <w:vAlign w:val="center"/>
          </w:tcPr>
          <w:p w14:paraId="59102108"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lastRenderedPageBreak/>
              <w:t>9</w:t>
            </w:r>
          </w:p>
        </w:tc>
        <w:tc>
          <w:tcPr>
            <w:tcW w:w="2493" w:type="dxa"/>
            <w:vAlign w:val="center"/>
          </w:tcPr>
          <w:p w14:paraId="5AD00DF1"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Responsabil mediu</w:t>
            </w:r>
          </w:p>
        </w:tc>
        <w:tc>
          <w:tcPr>
            <w:tcW w:w="2493" w:type="dxa"/>
            <w:vAlign w:val="center"/>
          </w:tcPr>
          <w:p w14:paraId="7AB3AED0"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Persoană responsabilă cu implementarea măsurilor de protecție a mediului și gestionarea deșeurilor.</w:t>
            </w:r>
          </w:p>
        </w:tc>
        <w:tc>
          <w:tcPr>
            <w:tcW w:w="2493" w:type="dxa"/>
            <w:vAlign w:val="center"/>
          </w:tcPr>
          <w:p w14:paraId="5A4660B7" w14:textId="77777777" w:rsidR="00A11DFA" w:rsidRPr="006D0A20" w:rsidRDefault="00CF07C0" w:rsidP="006D0A20">
            <w:pPr>
              <w:shd w:val="clear" w:color="auto" w:fill="FFFFFF" w:themeFill="background1"/>
              <w:rPr>
                <w:rFonts w:cs="Arial"/>
                <w:sz w:val="24"/>
                <w:szCs w:val="24"/>
              </w:rPr>
            </w:pPr>
            <w:r w:rsidRPr="006D0A20">
              <w:rPr>
                <w:rFonts w:cs="Arial"/>
                <w:sz w:val="24"/>
                <w:szCs w:val="24"/>
              </w:rPr>
              <w:t>CV/</w:t>
            </w:r>
            <w:proofErr w:type="spellStart"/>
            <w:r w:rsidRPr="006D0A20">
              <w:rPr>
                <w:rFonts w:cs="Arial"/>
                <w:sz w:val="24"/>
                <w:szCs w:val="24"/>
              </w:rPr>
              <w:t>certificări</w:t>
            </w:r>
            <w:proofErr w:type="spellEnd"/>
            <w:r w:rsidRPr="006D0A20">
              <w:rPr>
                <w:rFonts w:cs="Arial"/>
                <w:sz w:val="24"/>
                <w:szCs w:val="24"/>
              </w:rPr>
              <w:t xml:space="preserve">, document </w:t>
            </w:r>
            <w:proofErr w:type="spellStart"/>
            <w:r w:rsidRPr="006D0A20">
              <w:rPr>
                <w:rFonts w:cs="Arial"/>
                <w:sz w:val="24"/>
                <w:szCs w:val="24"/>
              </w:rPr>
              <w:t>relație</w:t>
            </w:r>
            <w:proofErr w:type="spellEnd"/>
            <w:r w:rsidRPr="006D0A20">
              <w:rPr>
                <w:rFonts w:cs="Arial"/>
                <w:sz w:val="24"/>
                <w:szCs w:val="24"/>
              </w:rPr>
              <w:t>.</w:t>
            </w:r>
          </w:p>
        </w:tc>
      </w:tr>
    </w:tbl>
    <w:p w14:paraId="6AAA192A"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Ofertantul poate propune aceeași persoană pentru mai multe roluri numai dacă demonstrează compatibilitatea atribuțiilor, disponibilitatea și îndeplinirea cumulativă a cerințelor.</w:t>
      </w:r>
    </w:p>
    <w:p w14:paraId="1A944B7C" w14:textId="77777777" w:rsidR="00A11DFA" w:rsidRPr="006D0A20" w:rsidRDefault="00CF07C0" w:rsidP="006D0A20">
      <w:pPr>
        <w:pStyle w:val="Heading1"/>
        <w:shd w:val="clear" w:color="auto" w:fill="FFFFFF" w:themeFill="background1"/>
        <w:rPr>
          <w:rFonts w:ascii="Arial" w:hAnsi="Arial" w:cs="Arial"/>
          <w:color w:val="auto"/>
          <w:sz w:val="24"/>
          <w:szCs w:val="24"/>
          <w:lang w:val="es-ES"/>
        </w:rPr>
      </w:pPr>
      <w:r w:rsidRPr="006D0A20">
        <w:rPr>
          <w:rFonts w:ascii="Arial" w:hAnsi="Arial" w:cs="Arial"/>
          <w:color w:val="auto"/>
          <w:sz w:val="24"/>
          <w:szCs w:val="24"/>
          <w:lang w:val="es-ES"/>
        </w:rPr>
        <w:t>8. Cerințe privind vizita amplasamentului</w:t>
      </w:r>
    </w:p>
    <w:p w14:paraId="462084C0" w14:textId="77777777" w:rsidR="00A11DFA" w:rsidRPr="006D0A20" w:rsidRDefault="00CF07C0" w:rsidP="006D0A20">
      <w:pPr>
        <w:shd w:val="clear" w:color="auto" w:fill="FFFFFF" w:themeFill="background1"/>
        <w:rPr>
          <w:rFonts w:cs="Arial"/>
          <w:sz w:val="24"/>
          <w:szCs w:val="24"/>
          <w:lang w:val="es-ES"/>
        </w:rPr>
      </w:pPr>
      <w:r w:rsidRPr="006D0A20">
        <w:rPr>
          <w:rFonts w:cs="Arial"/>
          <w:sz w:val="24"/>
          <w:szCs w:val="24"/>
          <w:lang w:val="es-ES"/>
        </w:rPr>
        <w:t>În vederea cunoașterii particularităților amplasamentului, a racordărilor la accesele existente, a limitelor de proprietate, a utilităților, a scurgerii apelor și a restricțiilor de circulație, se recomandă efectuarea vizitei în teren. Vizita se va realiza în zile lucrătoare, în intervalul stabilit prin anunțul publicitar sau comunicat de autoritatea contractantă, pe bază de proces-verbal de vizitare.</w:t>
      </w:r>
    </w:p>
    <w:p w14:paraId="68919622" w14:textId="77777777" w:rsidR="00A11DFA" w:rsidRPr="006D0A20" w:rsidRDefault="00CF07C0" w:rsidP="006D0A20">
      <w:pPr>
        <w:pStyle w:val="Heading1"/>
        <w:shd w:val="clear" w:color="auto" w:fill="FFFFFF" w:themeFill="background1"/>
        <w:rPr>
          <w:rFonts w:ascii="Arial" w:hAnsi="Arial" w:cs="Arial"/>
          <w:color w:val="auto"/>
          <w:sz w:val="24"/>
          <w:szCs w:val="24"/>
        </w:rPr>
      </w:pPr>
      <w:r w:rsidRPr="006D0A20">
        <w:rPr>
          <w:rFonts w:ascii="Arial" w:hAnsi="Arial" w:cs="Arial"/>
          <w:color w:val="auto"/>
          <w:sz w:val="24"/>
          <w:szCs w:val="24"/>
        </w:rPr>
        <w:t>9. Recepție, garanție și plată</w:t>
      </w:r>
    </w:p>
    <w:p w14:paraId="34399522"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Plata serviciilor de proiectare se va face după predarea și acceptarea livrabilelor, respectiv după obținerea avizelor/autorizației, după caz, conform contractului.</w:t>
      </w:r>
    </w:p>
    <w:p w14:paraId="201AF9B8"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Lucrările se vor deconta pe baza situațiilor de lucrări verificate și acceptate de dirigintele de șantier și de autoritatea contractantă, în limita fondurilor disponibile.</w:t>
      </w:r>
    </w:p>
    <w:p w14:paraId="45EABC72"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Recepția la terminarea lucrărilor se va realiza conform reglementărilor legale aplicabile.</w:t>
      </w:r>
    </w:p>
    <w:p w14:paraId="594C2885" w14:textId="77777777" w:rsidR="00A11DFA" w:rsidRPr="006D0A20" w:rsidRDefault="00CF07C0" w:rsidP="006D0A20">
      <w:pPr>
        <w:pStyle w:val="ListBullet"/>
        <w:shd w:val="clear" w:color="auto" w:fill="FFFFFF" w:themeFill="background1"/>
        <w:rPr>
          <w:rFonts w:cs="Arial"/>
          <w:sz w:val="24"/>
          <w:szCs w:val="24"/>
          <w:lang w:val="es-ES"/>
        </w:rPr>
      </w:pPr>
      <w:r w:rsidRPr="006D0A20">
        <w:rPr>
          <w:rFonts w:cs="Arial"/>
          <w:sz w:val="24"/>
          <w:szCs w:val="24"/>
          <w:lang w:val="es-ES"/>
        </w:rPr>
        <w:t>Perioada minimă de garanție a lucrărilor este de 24 luni și curge de la data recepției la terminarea lucrărilor, dacă prin contract nu se prevede altfel.</w:t>
      </w:r>
    </w:p>
    <w:p w14:paraId="59BB5E9E" w14:textId="77777777" w:rsidR="00A11DFA" w:rsidRPr="006D0A20" w:rsidRDefault="00CF07C0" w:rsidP="006D0A20">
      <w:pPr>
        <w:pStyle w:val="Heading1"/>
        <w:shd w:val="clear" w:color="auto" w:fill="FFFFFF" w:themeFill="background1"/>
        <w:rPr>
          <w:rFonts w:ascii="Arial" w:hAnsi="Arial" w:cs="Arial"/>
          <w:color w:val="auto"/>
          <w:sz w:val="24"/>
          <w:szCs w:val="24"/>
          <w:lang w:val="es-ES"/>
        </w:rPr>
      </w:pPr>
      <w:r w:rsidRPr="006D0A20">
        <w:rPr>
          <w:rFonts w:ascii="Arial" w:hAnsi="Arial" w:cs="Arial"/>
          <w:color w:val="auto"/>
          <w:sz w:val="24"/>
          <w:szCs w:val="24"/>
          <w:lang w:val="es-ES"/>
        </w:rPr>
        <w:t>10. Reguli de evaluare și conformitate</w:t>
      </w:r>
    </w:p>
    <w:p w14:paraId="0429A73F" w14:textId="77777777" w:rsidR="00A11DFA" w:rsidRPr="006D0A20" w:rsidRDefault="00CF07C0" w:rsidP="006D0A20">
      <w:pPr>
        <w:shd w:val="clear" w:color="auto" w:fill="FFFFFF" w:themeFill="background1"/>
        <w:rPr>
          <w:rFonts w:cs="Arial"/>
          <w:sz w:val="24"/>
          <w:szCs w:val="24"/>
        </w:rPr>
      </w:pPr>
      <w:r w:rsidRPr="006D0A20">
        <w:rPr>
          <w:rFonts w:cs="Arial"/>
          <w:sz w:val="24"/>
          <w:szCs w:val="24"/>
          <w:lang w:val="es-ES"/>
        </w:rPr>
        <w:t xml:space="preserve">Autoritatea contractantă va verifica ofertele prin raportare la anunțul publicitar, caietul de sarcini, formulare, SF și contract. Nu se vor accepta oferte alternative, decât dacă anunțul publicitar prevede expres acest lucru. </w:t>
      </w:r>
      <w:r w:rsidRPr="006D0A20">
        <w:rPr>
          <w:rFonts w:cs="Arial"/>
          <w:sz w:val="24"/>
          <w:szCs w:val="24"/>
        </w:rPr>
        <w:t xml:space="preserve">Orice </w:t>
      </w:r>
      <w:proofErr w:type="spellStart"/>
      <w:r w:rsidRPr="006D0A20">
        <w:rPr>
          <w:rFonts w:cs="Arial"/>
          <w:sz w:val="24"/>
          <w:szCs w:val="24"/>
        </w:rPr>
        <w:t>ofertă</w:t>
      </w:r>
      <w:proofErr w:type="spellEnd"/>
      <w:r w:rsidRPr="006D0A20">
        <w:rPr>
          <w:rFonts w:cs="Arial"/>
          <w:sz w:val="24"/>
          <w:szCs w:val="24"/>
        </w:rPr>
        <w:t xml:space="preserve"> care </w:t>
      </w:r>
      <w:proofErr w:type="spellStart"/>
      <w:r w:rsidRPr="006D0A20">
        <w:rPr>
          <w:rFonts w:cs="Arial"/>
          <w:sz w:val="24"/>
          <w:szCs w:val="24"/>
        </w:rPr>
        <w:t>depășește</w:t>
      </w:r>
      <w:proofErr w:type="spellEnd"/>
      <w:r w:rsidRPr="006D0A20">
        <w:rPr>
          <w:rFonts w:cs="Arial"/>
          <w:sz w:val="24"/>
          <w:szCs w:val="24"/>
        </w:rPr>
        <w:t xml:space="preserve"> </w:t>
      </w:r>
      <w:proofErr w:type="spellStart"/>
      <w:r w:rsidRPr="006D0A20">
        <w:rPr>
          <w:rFonts w:cs="Arial"/>
          <w:sz w:val="24"/>
          <w:szCs w:val="24"/>
        </w:rPr>
        <w:t>valoarea</w:t>
      </w:r>
      <w:proofErr w:type="spellEnd"/>
      <w:r w:rsidRPr="006D0A20">
        <w:rPr>
          <w:rFonts w:cs="Arial"/>
          <w:sz w:val="24"/>
          <w:szCs w:val="24"/>
        </w:rPr>
        <w:t xml:space="preserve"> maximă estimată sau care nu asigură realizarea completă </w:t>
      </w:r>
      <w:proofErr w:type="gramStart"/>
      <w:r w:rsidRPr="006D0A20">
        <w:rPr>
          <w:rFonts w:cs="Arial"/>
          <w:sz w:val="24"/>
          <w:szCs w:val="24"/>
        </w:rPr>
        <w:t>a</w:t>
      </w:r>
      <w:proofErr w:type="gramEnd"/>
      <w:r w:rsidRPr="006D0A20">
        <w:rPr>
          <w:rFonts w:cs="Arial"/>
          <w:sz w:val="24"/>
          <w:szCs w:val="24"/>
        </w:rPr>
        <w:t xml:space="preserve"> obiectului contractului poate fi respinsă.</w:t>
      </w:r>
    </w:p>
    <w:sectPr w:rsidR="00A11DFA" w:rsidRPr="006D0A20" w:rsidSect="00034616">
      <w:headerReference w:type="default" r:id="rId8"/>
      <w:footerReference w:type="default" r:id="rId9"/>
      <w:pgSz w:w="12240" w:h="15840"/>
      <w:pgMar w:top="907"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BAE5" w14:textId="77777777" w:rsidR="007A0C35" w:rsidRDefault="007A0C35">
      <w:pPr>
        <w:spacing w:after="0" w:line="240" w:lineRule="auto"/>
      </w:pPr>
      <w:r>
        <w:separator/>
      </w:r>
    </w:p>
  </w:endnote>
  <w:endnote w:type="continuationSeparator" w:id="0">
    <w:p w14:paraId="457CAB91" w14:textId="77777777" w:rsidR="007A0C35" w:rsidRDefault="007A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8243" w14:textId="77777777" w:rsidR="00A11DFA" w:rsidRDefault="00CF07C0">
    <w:pPr>
      <w:pStyle w:val="Footer"/>
      <w:jc w:val="center"/>
    </w:pPr>
    <w:proofErr w:type="spellStart"/>
    <w:r>
      <w:rPr>
        <w:sz w:val="16"/>
      </w:rPr>
      <w:t>Caiet</w:t>
    </w:r>
    <w:proofErr w:type="spellEnd"/>
    <w:r>
      <w:rPr>
        <w:sz w:val="16"/>
      </w:rPr>
      <w:t xml:space="preserve"> de </w:t>
    </w:r>
    <w:proofErr w:type="spellStart"/>
    <w:r>
      <w:rPr>
        <w:sz w:val="16"/>
      </w:rPr>
      <w:t>sarcini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7DAD" w14:textId="77777777" w:rsidR="007A0C35" w:rsidRDefault="007A0C35">
      <w:pPr>
        <w:spacing w:after="0" w:line="240" w:lineRule="auto"/>
      </w:pPr>
      <w:r>
        <w:separator/>
      </w:r>
    </w:p>
  </w:footnote>
  <w:footnote w:type="continuationSeparator" w:id="0">
    <w:p w14:paraId="07CF576D" w14:textId="77777777" w:rsidR="007A0C35" w:rsidRDefault="007A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BF91" w14:textId="77777777" w:rsidR="00A11DFA" w:rsidRDefault="00CF07C0">
    <w:pPr>
      <w:pStyle w:val="Header"/>
      <w:jc w:val="center"/>
    </w:pPr>
    <w:r>
      <w:rPr>
        <w:sz w:val="16"/>
      </w:rPr>
      <w:t>COMUNA SCARISOARA - AMENAJARE TROTUARE IN SAT SCARISOARA, COMUNA SCARISOARA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7226447">
    <w:abstractNumId w:val="8"/>
  </w:num>
  <w:num w:numId="2" w16cid:durableId="331836653">
    <w:abstractNumId w:val="6"/>
  </w:num>
  <w:num w:numId="3" w16cid:durableId="2012827284">
    <w:abstractNumId w:val="5"/>
  </w:num>
  <w:num w:numId="4" w16cid:durableId="1508861542">
    <w:abstractNumId w:val="4"/>
  </w:num>
  <w:num w:numId="5" w16cid:durableId="1220628023">
    <w:abstractNumId w:val="7"/>
  </w:num>
  <w:num w:numId="6" w16cid:durableId="1024477634">
    <w:abstractNumId w:val="3"/>
  </w:num>
  <w:num w:numId="7" w16cid:durableId="1176075517">
    <w:abstractNumId w:val="2"/>
  </w:num>
  <w:num w:numId="8" w16cid:durableId="304628168">
    <w:abstractNumId w:val="1"/>
  </w:num>
  <w:num w:numId="9" w16cid:durableId="155962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192C"/>
    <w:rsid w:val="0015074B"/>
    <w:rsid w:val="0029639D"/>
    <w:rsid w:val="002C66C1"/>
    <w:rsid w:val="00326F90"/>
    <w:rsid w:val="00590D06"/>
    <w:rsid w:val="006D0A20"/>
    <w:rsid w:val="007A0C35"/>
    <w:rsid w:val="00A11DFA"/>
    <w:rsid w:val="00AA1D8D"/>
    <w:rsid w:val="00B47730"/>
    <w:rsid w:val="00CB0664"/>
    <w:rsid w:val="00CF07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826ED"/>
  <w14:defaultImageDpi w14:val="300"/>
  <w15:docId w15:val="{F4C34C7F-D128-4334-BF50-4144311A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1535</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Documentație achiziție publicitară - AMENAJARE TROTUARE IN SAT SCARISOARA, COMUNA SCARISOARA</dc:subject>
  <dc:creator>Marin B</dc:creator>
  <cp:keywords>Scărișoara, trotuare, proiectare și execuție, anunț publicitar</cp:keywords>
  <dc:description>generated by python-docx</dc:description>
  <cp:lastModifiedBy>Cristina Vesa</cp:lastModifiedBy>
  <cp:revision>3</cp:revision>
  <dcterms:created xsi:type="dcterms:W3CDTF">2013-12-23T23:15:00Z</dcterms:created>
  <dcterms:modified xsi:type="dcterms:W3CDTF">2026-06-19T08:42:00Z</dcterms:modified>
  <cp:category/>
</cp:coreProperties>
</file>